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3A1" w:rsidRPr="00A551B8" w:rsidRDefault="007E73A1" w:rsidP="007E73A1">
      <w:pPr>
        <w:jc w:val="center"/>
        <w:rPr>
          <w:b/>
          <w:color w:val="800000"/>
          <w:sz w:val="44"/>
          <w:szCs w:val="44"/>
        </w:rPr>
      </w:pPr>
      <w:r>
        <w:rPr>
          <w:b/>
          <w:noProof/>
          <w:color w:val="800000"/>
          <w:sz w:val="28"/>
          <w:szCs w:val="28"/>
          <w:lang w:eastAsia="pl-PL"/>
        </w:rPr>
        <w:drawing>
          <wp:inline distT="0" distB="0" distL="0" distR="0">
            <wp:extent cx="5596255" cy="1097280"/>
            <wp:effectExtent l="0" t="0" r="444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6255" cy="1097280"/>
                    </a:xfrm>
                    <a:prstGeom prst="rect">
                      <a:avLst/>
                    </a:prstGeom>
                    <a:solidFill>
                      <a:srgbClr val="FFFFFF"/>
                    </a:solidFill>
                    <a:ln>
                      <a:noFill/>
                    </a:ln>
                  </pic:spPr>
                </pic:pic>
              </a:graphicData>
            </a:graphic>
          </wp:inline>
        </w:drawing>
      </w:r>
      <w:r w:rsidRPr="002C646F">
        <w:rPr>
          <w:b/>
          <w:color w:val="C45911"/>
          <w:sz w:val="44"/>
          <w:szCs w:val="44"/>
        </w:rPr>
        <w:t xml:space="preserve">Ogólnopolski Konkurs Plastyczny </w:t>
      </w:r>
    </w:p>
    <w:p w:rsidR="007E73A1" w:rsidRPr="002C646F" w:rsidRDefault="007E73A1" w:rsidP="007E73A1">
      <w:pPr>
        <w:jc w:val="center"/>
        <w:rPr>
          <w:b/>
          <w:color w:val="C45911"/>
          <w:sz w:val="36"/>
          <w:szCs w:val="36"/>
        </w:rPr>
      </w:pPr>
      <w:r>
        <w:rPr>
          <w:b/>
          <w:color w:val="C45911"/>
          <w:sz w:val="52"/>
          <w:szCs w:val="52"/>
        </w:rPr>
        <w:t>„BARWY LASU” 2023</w:t>
      </w:r>
    </w:p>
    <w:p w:rsidR="007E73A1" w:rsidRDefault="007E73A1" w:rsidP="007E73A1">
      <w:pPr>
        <w:jc w:val="center"/>
        <w:rPr>
          <w:b/>
          <w:color w:val="FF0000"/>
          <w:sz w:val="24"/>
        </w:rPr>
      </w:pPr>
      <w:r>
        <w:rPr>
          <w:b/>
          <w:color w:val="000000"/>
          <w:sz w:val="36"/>
          <w:szCs w:val="36"/>
        </w:rPr>
        <w:t>REGULAMIN</w:t>
      </w:r>
    </w:p>
    <w:p w:rsidR="007E73A1" w:rsidRDefault="007E73A1" w:rsidP="007E73A1">
      <w:pPr>
        <w:rPr>
          <w:b/>
          <w:color w:val="FF0000"/>
          <w:sz w:val="24"/>
          <w:szCs w:val="24"/>
        </w:rPr>
      </w:pPr>
      <w:r>
        <w:rPr>
          <w:b/>
          <w:color w:val="000000"/>
          <w:sz w:val="24"/>
          <w:szCs w:val="24"/>
        </w:rPr>
        <w:t>REGULAMIN KONKURSU:</w:t>
      </w:r>
    </w:p>
    <w:p w:rsidR="007E73A1" w:rsidRDefault="007E73A1" w:rsidP="007E73A1">
      <w:pPr>
        <w:numPr>
          <w:ilvl w:val="0"/>
          <w:numId w:val="2"/>
        </w:numPr>
        <w:rPr>
          <w:b/>
          <w:color w:val="000000"/>
          <w:sz w:val="24"/>
          <w:szCs w:val="24"/>
        </w:rPr>
      </w:pPr>
      <w:r>
        <w:rPr>
          <w:b/>
          <w:color w:val="FF0000"/>
          <w:sz w:val="24"/>
          <w:szCs w:val="24"/>
        </w:rPr>
        <w:t>Organizatorzy i współorganizatorzy</w:t>
      </w:r>
    </w:p>
    <w:p w:rsidR="007E73A1" w:rsidRDefault="007E73A1" w:rsidP="007E73A1">
      <w:pPr>
        <w:ind w:left="360"/>
        <w:rPr>
          <w:b/>
          <w:color w:val="000000"/>
          <w:sz w:val="24"/>
          <w:szCs w:val="24"/>
        </w:rPr>
      </w:pPr>
      <w:r>
        <w:rPr>
          <w:b/>
          <w:color w:val="000000"/>
          <w:sz w:val="24"/>
          <w:szCs w:val="24"/>
        </w:rPr>
        <w:t>Organizatorem</w:t>
      </w:r>
      <w:r>
        <w:rPr>
          <w:sz w:val="24"/>
          <w:szCs w:val="24"/>
        </w:rPr>
        <w:t xml:space="preserve"> Konkursu jest Miejsko – Gminny Ośrodek Kultury </w:t>
      </w:r>
      <w:r>
        <w:rPr>
          <w:b/>
          <w:color w:val="FF0000"/>
          <w:sz w:val="24"/>
          <w:szCs w:val="24"/>
        </w:rPr>
        <w:t xml:space="preserve"> </w:t>
      </w:r>
      <w:r>
        <w:rPr>
          <w:sz w:val="24"/>
          <w:szCs w:val="24"/>
        </w:rPr>
        <w:t>w Kaliszu Pomorskim.</w:t>
      </w:r>
    </w:p>
    <w:p w:rsidR="007E73A1" w:rsidRDefault="007E73A1" w:rsidP="007E73A1">
      <w:pPr>
        <w:ind w:left="360"/>
        <w:rPr>
          <w:b/>
          <w:color w:val="000000"/>
          <w:sz w:val="24"/>
          <w:szCs w:val="24"/>
        </w:rPr>
      </w:pPr>
      <w:r>
        <w:rPr>
          <w:b/>
          <w:color w:val="000000"/>
          <w:sz w:val="24"/>
          <w:szCs w:val="24"/>
        </w:rPr>
        <w:t>Współorganizatorami i instytucjami wspierającymi Konkurs są:</w:t>
      </w:r>
    </w:p>
    <w:p w:rsidR="007E73A1" w:rsidRDefault="007E73A1" w:rsidP="007E73A1">
      <w:pPr>
        <w:ind w:left="360"/>
        <w:rPr>
          <w:color w:val="000000"/>
          <w:sz w:val="24"/>
          <w:szCs w:val="24"/>
        </w:rPr>
      </w:pPr>
      <w:r>
        <w:rPr>
          <w:b/>
          <w:color w:val="000000"/>
          <w:sz w:val="24"/>
          <w:szCs w:val="24"/>
        </w:rPr>
        <w:t>-</w:t>
      </w:r>
      <w:r>
        <w:rPr>
          <w:color w:val="000000"/>
          <w:sz w:val="24"/>
          <w:szCs w:val="24"/>
        </w:rPr>
        <w:t xml:space="preserve"> Gmina Kalisz Pomorski</w:t>
      </w:r>
    </w:p>
    <w:p w:rsidR="007E73A1" w:rsidRDefault="007E73A1" w:rsidP="007E73A1">
      <w:pPr>
        <w:ind w:left="360"/>
        <w:rPr>
          <w:color w:val="000000"/>
          <w:sz w:val="24"/>
          <w:szCs w:val="24"/>
        </w:rPr>
      </w:pPr>
      <w:r>
        <w:rPr>
          <w:color w:val="000000"/>
          <w:sz w:val="24"/>
          <w:szCs w:val="24"/>
        </w:rPr>
        <w:t>- Nadleśnictwo Kalisz Pomorski</w:t>
      </w:r>
    </w:p>
    <w:p w:rsidR="00010449" w:rsidRDefault="00010449" w:rsidP="00010449">
      <w:pPr>
        <w:ind w:left="360"/>
        <w:rPr>
          <w:sz w:val="24"/>
          <w:szCs w:val="24"/>
        </w:rPr>
      </w:pPr>
      <w:r>
        <w:rPr>
          <w:sz w:val="24"/>
          <w:szCs w:val="24"/>
        </w:rPr>
        <w:t xml:space="preserve">- </w:t>
      </w:r>
      <w:r>
        <w:rPr>
          <w:sz w:val="24"/>
          <w:szCs w:val="24"/>
        </w:rPr>
        <w:t>Bank Spółdzielczy w Kaliszu Pomorskim</w:t>
      </w:r>
    </w:p>
    <w:p w:rsidR="00010449" w:rsidRPr="00010449" w:rsidRDefault="00010449" w:rsidP="00010449">
      <w:pPr>
        <w:ind w:left="360"/>
        <w:rPr>
          <w:b/>
          <w:color w:val="000000"/>
          <w:sz w:val="24"/>
          <w:szCs w:val="24"/>
        </w:rPr>
      </w:pPr>
      <w:r>
        <w:rPr>
          <w:sz w:val="24"/>
          <w:szCs w:val="24"/>
        </w:rPr>
        <w:t xml:space="preserve">- </w:t>
      </w:r>
      <w:proofErr w:type="spellStart"/>
      <w:r>
        <w:rPr>
          <w:sz w:val="24"/>
          <w:szCs w:val="24"/>
        </w:rPr>
        <w:t>WFOŚiGW</w:t>
      </w:r>
      <w:proofErr w:type="spellEnd"/>
      <w:r>
        <w:rPr>
          <w:sz w:val="24"/>
          <w:szCs w:val="24"/>
        </w:rPr>
        <w:t xml:space="preserve"> w  Szczecinie</w:t>
      </w:r>
    </w:p>
    <w:p w:rsidR="00010449" w:rsidRDefault="007E73A1" w:rsidP="00010449">
      <w:pPr>
        <w:ind w:left="360"/>
        <w:rPr>
          <w:b/>
          <w:color w:val="000000"/>
          <w:sz w:val="24"/>
          <w:szCs w:val="24"/>
        </w:rPr>
      </w:pPr>
      <w:r>
        <w:rPr>
          <w:color w:val="000000"/>
          <w:sz w:val="24"/>
          <w:szCs w:val="24"/>
        </w:rPr>
        <w:t>- DRAWEX Sp. z.o.o. Sp.k. w Sienicy</w:t>
      </w:r>
    </w:p>
    <w:p w:rsidR="007E73A1" w:rsidRPr="00010449" w:rsidRDefault="007E73A1" w:rsidP="00010449">
      <w:pPr>
        <w:ind w:left="360"/>
        <w:rPr>
          <w:b/>
          <w:color w:val="000000"/>
          <w:sz w:val="24"/>
          <w:szCs w:val="24"/>
        </w:rPr>
      </w:pPr>
      <w:r>
        <w:rPr>
          <w:b/>
          <w:color w:val="000000"/>
          <w:sz w:val="24"/>
          <w:szCs w:val="24"/>
        </w:rPr>
        <w:t xml:space="preserve">- </w:t>
      </w:r>
      <w:r>
        <w:rPr>
          <w:sz w:val="24"/>
          <w:szCs w:val="24"/>
        </w:rPr>
        <w:t xml:space="preserve">Pracownia Krawiecka „Babette Style” A.G. </w:t>
      </w:r>
      <w:proofErr w:type="spellStart"/>
      <w:r>
        <w:rPr>
          <w:sz w:val="24"/>
          <w:szCs w:val="24"/>
        </w:rPr>
        <w:t>Chwiłkowscy</w:t>
      </w:r>
      <w:proofErr w:type="spellEnd"/>
    </w:p>
    <w:p w:rsidR="00DB3C04" w:rsidRDefault="007E73A1" w:rsidP="00010449">
      <w:pPr>
        <w:ind w:left="360"/>
        <w:rPr>
          <w:sz w:val="24"/>
          <w:szCs w:val="24"/>
        </w:rPr>
      </w:pPr>
      <w:r>
        <w:rPr>
          <w:b/>
          <w:color w:val="000000"/>
          <w:sz w:val="24"/>
          <w:szCs w:val="24"/>
        </w:rPr>
        <w:t>-</w:t>
      </w:r>
      <w:r>
        <w:rPr>
          <w:sz w:val="24"/>
          <w:szCs w:val="24"/>
        </w:rPr>
        <w:t xml:space="preserve"> PW DANKUB Daniel Kubat </w:t>
      </w:r>
    </w:p>
    <w:p w:rsidR="00DB3C04" w:rsidRPr="00DB3C04" w:rsidRDefault="00DB3C04" w:rsidP="00DB3C04">
      <w:pPr>
        <w:ind w:left="360"/>
        <w:rPr>
          <w:sz w:val="24"/>
          <w:szCs w:val="24"/>
        </w:rPr>
      </w:pPr>
      <w:r>
        <w:rPr>
          <w:b/>
          <w:color w:val="000000"/>
          <w:sz w:val="24"/>
          <w:szCs w:val="24"/>
        </w:rPr>
        <w:t>-</w:t>
      </w:r>
      <w:r w:rsidR="00010449">
        <w:rPr>
          <w:b/>
          <w:color w:val="000000"/>
          <w:sz w:val="24"/>
          <w:szCs w:val="24"/>
        </w:rPr>
        <w:t xml:space="preserve"> </w:t>
      </w:r>
      <w:proofErr w:type="spellStart"/>
      <w:r>
        <w:rPr>
          <w:sz w:val="24"/>
          <w:szCs w:val="24"/>
        </w:rPr>
        <w:t>Globeman</w:t>
      </w:r>
      <w:proofErr w:type="spellEnd"/>
      <w:r>
        <w:rPr>
          <w:sz w:val="24"/>
          <w:szCs w:val="24"/>
        </w:rPr>
        <w:t xml:space="preserve"> Grzegorz Grządziel</w:t>
      </w:r>
    </w:p>
    <w:p w:rsidR="00DB3C04" w:rsidRPr="00EA0406" w:rsidRDefault="00DB3C04" w:rsidP="007E73A1">
      <w:pPr>
        <w:ind w:left="360"/>
        <w:rPr>
          <w:sz w:val="24"/>
          <w:szCs w:val="24"/>
        </w:rPr>
      </w:pPr>
    </w:p>
    <w:p w:rsidR="007E73A1" w:rsidRDefault="007E73A1" w:rsidP="007E73A1">
      <w:pPr>
        <w:numPr>
          <w:ilvl w:val="0"/>
          <w:numId w:val="2"/>
        </w:numPr>
        <w:rPr>
          <w:sz w:val="24"/>
          <w:szCs w:val="24"/>
        </w:rPr>
      </w:pPr>
      <w:r>
        <w:rPr>
          <w:b/>
          <w:color w:val="FF0000"/>
          <w:sz w:val="24"/>
          <w:szCs w:val="24"/>
        </w:rPr>
        <w:t>Cele konkursu</w:t>
      </w:r>
    </w:p>
    <w:p w:rsidR="007E73A1" w:rsidRDefault="007E73A1" w:rsidP="007E73A1">
      <w:pPr>
        <w:numPr>
          <w:ilvl w:val="0"/>
          <w:numId w:val="4"/>
        </w:numPr>
        <w:jc w:val="both"/>
        <w:rPr>
          <w:sz w:val="24"/>
          <w:szCs w:val="24"/>
        </w:rPr>
      </w:pPr>
      <w:r>
        <w:rPr>
          <w:sz w:val="24"/>
          <w:szCs w:val="24"/>
        </w:rPr>
        <w:t>Edukacja ekologiczna dzieci i młodzieży poprzez zachęcenie do odkrywania, dostrzegania roli terenów leśnych;</w:t>
      </w:r>
    </w:p>
    <w:p w:rsidR="007E73A1" w:rsidRDefault="007E73A1" w:rsidP="007E73A1">
      <w:pPr>
        <w:numPr>
          <w:ilvl w:val="0"/>
          <w:numId w:val="4"/>
        </w:numPr>
        <w:jc w:val="both"/>
        <w:rPr>
          <w:sz w:val="24"/>
          <w:szCs w:val="24"/>
        </w:rPr>
      </w:pPr>
      <w:r>
        <w:rPr>
          <w:sz w:val="24"/>
          <w:szCs w:val="24"/>
        </w:rPr>
        <w:t>Popularyzacja i promocja działań ekologicznych związanych z terenami zalesionymi;</w:t>
      </w:r>
    </w:p>
    <w:p w:rsidR="007E73A1" w:rsidRDefault="007E73A1" w:rsidP="007E73A1">
      <w:pPr>
        <w:numPr>
          <w:ilvl w:val="0"/>
          <w:numId w:val="4"/>
        </w:numPr>
        <w:jc w:val="both"/>
        <w:rPr>
          <w:sz w:val="24"/>
          <w:szCs w:val="24"/>
        </w:rPr>
      </w:pPr>
      <w:r>
        <w:rPr>
          <w:sz w:val="24"/>
          <w:szCs w:val="24"/>
        </w:rPr>
        <w:t>Dostrzegania roli terenów leśnych;</w:t>
      </w:r>
    </w:p>
    <w:p w:rsidR="007E73A1" w:rsidRDefault="007E73A1" w:rsidP="007E73A1">
      <w:pPr>
        <w:numPr>
          <w:ilvl w:val="0"/>
          <w:numId w:val="4"/>
        </w:numPr>
        <w:jc w:val="both"/>
        <w:rPr>
          <w:sz w:val="24"/>
          <w:szCs w:val="24"/>
        </w:rPr>
      </w:pPr>
      <w:r>
        <w:rPr>
          <w:sz w:val="24"/>
          <w:szCs w:val="24"/>
        </w:rPr>
        <w:t>Promowanie twórczej aktywności młodych twórców;</w:t>
      </w:r>
    </w:p>
    <w:p w:rsidR="007E73A1" w:rsidRDefault="007E73A1" w:rsidP="007E73A1">
      <w:pPr>
        <w:numPr>
          <w:ilvl w:val="0"/>
          <w:numId w:val="4"/>
        </w:numPr>
        <w:jc w:val="both"/>
        <w:rPr>
          <w:sz w:val="24"/>
          <w:szCs w:val="24"/>
        </w:rPr>
      </w:pPr>
      <w:r>
        <w:rPr>
          <w:sz w:val="24"/>
          <w:szCs w:val="24"/>
        </w:rPr>
        <w:t>Prezentacja dziecięcej i młodzieżowej twórczości plastycznej (wystawa);</w:t>
      </w:r>
    </w:p>
    <w:p w:rsidR="007E73A1" w:rsidRDefault="007E73A1" w:rsidP="007E73A1">
      <w:pPr>
        <w:numPr>
          <w:ilvl w:val="0"/>
          <w:numId w:val="4"/>
        </w:numPr>
        <w:jc w:val="both"/>
        <w:rPr>
          <w:sz w:val="24"/>
          <w:szCs w:val="24"/>
        </w:rPr>
      </w:pPr>
      <w:r>
        <w:rPr>
          <w:sz w:val="24"/>
          <w:szCs w:val="24"/>
        </w:rPr>
        <w:t>Wymiana doświadczeń, poszerzenie wiedzy z zakresu technik: malarstwo, rysunek, grafika;</w:t>
      </w:r>
    </w:p>
    <w:p w:rsidR="007E73A1" w:rsidRPr="00061F20" w:rsidRDefault="007E73A1" w:rsidP="007E73A1">
      <w:pPr>
        <w:numPr>
          <w:ilvl w:val="0"/>
          <w:numId w:val="4"/>
        </w:numPr>
        <w:jc w:val="both"/>
        <w:rPr>
          <w:b/>
          <w:color w:val="FF0000"/>
          <w:sz w:val="24"/>
          <w:szCs w:val="24"/>
        </w:rPr>
      </w:pPr>
      <w:r>
        <w:rPr>
          <w:sz w:val="24"/>
          <w:szCs w:val="24"/>
        </w:rPr>
        <w:t>Rozwinięcie wyobraźni i wrażliwości estetycznej inspirowanej pięknem przyrody.</w:t>
      </w:r>
    </w:p>
    <w:p w:rsidR="007E73A1" w:rsidRDefault="007E73A1" w:rsidP="007E73A1">
      <w:pPr>
        <w:ind w:left="360"/>
        <w:jc w:val="both"/>
        <w:rPr>
          <w:b/>
          <w:color w:val="FF0000"/>
          <w:sz w:val="24"/>
          <w:szCs w:val="24"/>
        </w:rPr>
      </w:pPr>
    </w:p>
    <w:p w:rsidR="007E73A1" w:rsidRDefault="007E73A1" w:rsidP="007E73A1">
      <w:pPr>
        <w:numPr>
          <w:ilvl w:val="0"/>
          <w:numId w:val="2"/>
        </w:numPr>
        <w:rPr>
          <w:sz w:val="24"/>
          <w:szCs w:val="24"/>
        </w:rPr>
      </w:pPr>
      <w:r>
        <w:rPr>
          <w:b/>
          <w:color w:val="FF0000"/>
          <w:sz w:val="24"/>
          <w:szCs w:val="24"/>
        </w:rPr>
        <w:t>Tematyka</w:t>
      </w:r>
    </w:p>
    <w:p w:rsidR="007E73A1" w:rsidRDefault="007E73A1" w:rsidP="007E73A1">
      <w:pPr>
        <w:pStyle w:val="Tekstpodstawowywcity"/>
        <w:ind w:left="360" w:firstLine="0"/>
        <w:rPr>
          <w:sz w:val="24"/>
          <w:szCs w:val="24"/>
        </w:rPr>
      </w:pPr>
      <w:r>
        <w:rPr>
          <w:sz w:val="24"/>
          <w:szCs w:val="24"/>
        </w:rPr>
        <w:t>Tematem konkursu jest wykonanie pracy plastycznej inspirowanej terenami leśnymi.</w:t>
      </w:r>
    </w:p>
    <w:p w:rsidR="007E73A1" w:rsidRDefault="007E73A1" w:rsidP="007E73A1">
      <w:pPr>
        <w:pStyle w:val="Tekstpodstawowywcity"/>
        <w:ind w:left="360" w:firstLine="0"/>
        <w:rPr>
          <w:b/>
          <w:color w:val="FF0000"/>
          <w:sz w:val="24"/>
          <w:szCs w:val="24"/>
        </w:rPr>
      </w:pPr>
    </w:p>
    <w:p w:rsidR="007E73A1" w:rsidRDefault="007E73A1" w:rsidP="007E73A1">
      <w:pPr>
        <w:numPr>
          <w:ilvl w:val="0"/>
          <w:numId w:val="2"/>
        </w:numPr>
        <w:rPr>
          <w:sz w:val="24"/>
          <w:szCs w:val="24"/>
        </w:rPr>
      </w:pPr>
      <w:r>
        <w:rPr>
          <w:b/>
          <w:color w:val="FF0000"/>
          <w:sz w:val="24"/>
          <w:szCs w:val="24"/>
        </w:rPr>
        <w:t>Dane organizatora</w:t>
      </w:r>
    </w:p>
    <w:p w:rsidR="007E73A1" w:rsidRDefault="007E73A1" w:rsidP="007E73A1">
      <w:pPr>
        <w:jc w:val="both"/>
        <w:rPr>
          <w:sz w:val="24"/>
          <w:szCs w:val="24"/>
        </w:rPr>
      </w:pPr>
      <w:r>
        <w:rPr>
          <w:sz w:val="24"/>
          <w:szCs w:val="24"/>
        </w:rPr>
        <w:t xml:space="preserve">      Miejsko – Gminny Ośrodek Kultury w Kaliszu Pomorskim</w:t>
      </w:r>
    </w:p>
    <w:p w:rsidR="007E73A1" w:rsidRDefault="007E73A1" w:rsidP="007E73A1">
      <w:pPr>
        <w:ind w:left="360"/>
        <w:rPr>
          <w:sz w:val="24"/>
          <w:szCs w:val="24"/>
        </w:rPr>
      </w:pPr>
      <w:r>
        <w:rPr>
          <w:sz w:val="24"/>
          <w:szCs w:val="24"/>
        </w:rPr>
        <w:t>ul. Dworcowa 6</w:t>
      </w:r>
    </w:p>
    <w:p w:rsidR="007E73A1" w:rsidRDefault="007E73A1" w:rsidP="007E73A1">
      <w:pPr>
        <w:ind w:left="360"/>
        <w:rPr>
          <w:sz w:val="24"/>
          <w:szCs w:val="24"/>
        </w:rPr>
      </w:pPr>
      <w:r>
        <w:rPr>
          <w:sz w:val="24"/>
          <w:szCs w:val="24"/>
        </w:rPr>
        <w:t>78-540 Kalisz Pomorski</w:t>
      </w:r>
    </w:p>
    <w:p w:rsidR="007E73A1" w:rsidRDefault="007E73A1" w:rsidP="007E73A1">
      <w:pPr>
        <w:rPr>
          <w:sz w:val="24"/>
          <w:szCs w:val="24"/>
        </w:rPr>
      </w:pPr>
      <w:r>
        <w:rPr>
          <w:sz w:val="24"/>
          <w:szCs w:val="24"/>
        </w:rPr>
        <w:t xml:space="preserve">      tel./fax. 094 361 63 22</w:t>
      </w:r>
    </w:p>
    <w:p w:rsidR="007E73A1" w:rsidRDefault="007E73A1" w:rsidP="007E73A1">
      <w:pPr>
        <w:rPr>
          <w:sz w:val="24"/>
          <w:szCs w:val="24"/>
          <w:lang w:val="de-DE"/>
        </w:rPr>
      </w:pPr>
      <w:r>
        <w:rPr>
          <w:sz w:val="24"/>
          <w:szCs w:val="24"/>
        </w:rPr>
        <w:t xml:space="preserve">      </w:t>
      </w:r>
      <w:r>
        <w:rPr>
          <w:sz w:val="24"/>
          <w:szCs w:val="24"/>
          <w:lang w:val="en-US"/>
        </w:rPr>
        <w:t>e-</w:t>
      </w:r>
      <w:r>
        <w:rPr>
          <w:sz w:val="24"/>
          <w:szCs w:val="24"/>
          <w:lang w:val="de-DE"/>
        </w:rPr>
        <w:t xml:space="preserve">mail: </w:t>
      </w:r>
      <w:hyperlink r:id="rId6" w:history="1">
        <w:r w:rsidRPr="00143166">
          <w:rPr>
            <w:rStyle w:val="Hipercze"/>
            <w:sz w:val="24"/>
            <w:szCs w:val="24"/>
            <w:lang w:val="de-DE"/>
          </w:rPr>
          <w:t>sekretariat@mgokkp.pl</w:t>
        </w:r>
      </w:hyperlink>
    </w:p>
    <w:p w:rsidR="007E73A1" w:rsidRDefault="007E73A1" w:rsidP="007E73A1">
      <w:pPr>
        <w:rPr>
          <w:sz w:val="24"/>
          <w:szCs w:val="24"/>
          <w:lang w:val="de-DE"/>
        </w:rPr>
      </w:pPr>
    </w:p>
    <w:p w:rsidR="007E73A1" w:rsidRDefault="007E73A1" w:rsidP="007E73A1">
      <w:pPr>
        <w:numPr>
          <w:ilvl w:val="0"/>
          <w:numId w:val="2"/>
        </w:numPr>
        <w:rPr>
          <w:b/>
          <w:sz w:val="24"/>
          <w:szCs w:val="24"/>
        </w:rPr>
      </w:pPr>
      <w:r>
        <w:rPr>
          <w:b/>
          <w:color w:val="FF0000"/>
          <w:sz w:val="24"/>
          <w:szCs w:val="24"/>
        </w:rPr>
        <w:t>Technika i format prac</w:t>
      </w:r>
    </w:p>
    <w:p w:rsidR="007E73A1" w:rsidRDefault="007E73A1" w:rsidP="007E73A1">
      <w:pPr>
        <w:numPr>
          <w:ilvl w:val="0"/>
          <w:numId w:val="6"/>
        </w:numPr>
        <w:rPr>
          <w:b/>
          <w:sz w:val="24"/>
          <w:szCs w:val="24"/>
          <w:u w:val="single"/>
        </w:rPr>
      </w:pPr>
      <w:r>
        <w:rPr>
          <w:b/>
          <w:sz w:val="24"/>
          <w:szCs w:val="24"/>
        </w:rPr>
        <w:t xml:space="preserve">format A3 </w:t>
      </w:r>
    </w:p>
    <w:p w:rsidR="007E73A1" w:rsidRPr="00977BC2" w:rsidRDefault="007E73A1" w:rsidP="007E73A1">
      <w:pPr>
        <w:numPr>
          <w:ilvl w:val="0"/>
          <w:numId w:val="6"/>
        </w:numPr>
        <w:jc w:val="both"/>
        <w:rPr>
          <w:b/>
          <w:color w:val="FF0000"/>
          <w:sz w:val="24"/>
          <w:szCs w:val="24"/>
        </w:rPr>
      </w:pPr>
      <w:r>
        <w:rPr>
          <w:b/>
          <w:sz w:val="24"/>
          <w:szCs w:val="24"/>
          <w:u w:val="single"/>
        </w:rPr>
        <w:t>technika: rysunek, malarstwo, grafika, (z wyłączeniem grafiki komputerowej)</w:t>
      </w:r>
    </w:p>
    <w:p w:rsidR="007E73A1" w:rsidRPr="00E71271" w:rsidRDefault="007E73A1" w:rsidP="007E73A1">
      <w:pPr>
        <w:numPr>
          <w:ilvl w:val="0"/>
          <w:numId w:val="6"/>
        </w:numPr>
        <w:jc w:val="both"/>
        <w:rPr>
          <w:b/>
          <w:color w:val="FF0000"/>
          <w:sz w:val="24"/>
          <w:szCs w:val="24"/>
        </w:rPr>
      </w:pPr>
      <w:r>
        <w:rPr>
          <w:b/>
          <w:sz w:val="24"/>
          <w:szCs w:val="24"/>
          <w:u w:val="single"/>
        </w:rPr>
        <w:lastRenderedPageBreak/>
        <w:t>formy plastycznie płaskie, (z wyłączeniem produktów sypkich  oraz  malarstwa na szkle)</w:t>
      </w:r>
    </w:p>
    <w:p w:rsidR="007E73A1" w:rsidRPr="00E71271" w:rsidRDefault="007E73A1" w:rsidP="007E73A1">
      <w:pPr>
        <w:jc w:val="both"/>
        <w:rPr>
          <w:b/>
          <w:color w:val="FF0000"/>
          <w:sz w:val="24"/>
          <w:szCs w:val="24"/>
        </w:rPr>
      </w:pPr>
    </w:p>
    <w:p w:rsidR="007E73A1" w:rsidRPr="0068133D" w:rsidRDefault="007E73A1" w:rsidP="007E73A1">
      <w:pPr>
        <w:numPr>
          <w:ilvl w:val="0"/>
          <w:numId w:val="2"/>
        </w:numPr>
        <w:rPr>
          <w:sz w:val="24"/>
          <w:szCs w:val="24"/>
        </w:rPr>
      </w:pPr>
      <w:r w:rsidRPr="0068133D">
        <w:rPr>
          <w:b/>
          <w:color w:val="FF0000"/>
          <w:sz w:val="24"/>
          <w:szCs w:val="24"/>
        </w:rPr>
        <w:t>Uczestnicy</w:t>
      </w:r>
    </w:p>
    <w:p w:rsidR="007E73A1" w:rsidRPr="00D430A7" w:rsidRDefault="007E73A1" w:rsidP="00180AB5">
      <w:pPr>
        <w:jc w:val="both"/>
        <w:rPr>
          <w:sz w:val="24"/>
          <w:szCs w:val="24"/>
        </w:rPr>
      </w:pPr>
      <w:r>
        <w:rPr>
          <w:sz w:val="24"/>
          <w:szCs w:val="24"/>
        </w:rPr>
        <w:t xml:space="preserve">      </w:t>
      </w:r>
      <w:r w:rsidRPr="00A10D60">
        <w:rPr>
          <w:sz w:val="24"/>
          <w:szCs w:val="24"/>
        </w:rPr>
        <w:t>dzieci i m</w:t>
      </w:r>
      <w:r w:rsidR="000C714E" w:rsidRPr="00A10D60">
        <w:rPr>
          <w:sz w:val="24"/>
          <w:szCs w:val="24"/>
        </w:rPr>
        <w:t xml:space="preserve">łodzież w wieku od 6 do 19 lat oraz </w:t>
      </w:r>
      <w:r w:rsidR="008C2F25" w:rsidRPr="00A10D60">
        <w:rPr>
          <w:sz w:val="24"/>
          <w:szCs w:val="24"/>
        </w:rPr>
        <w:t xml:space="preserve"> osoby </w:t>
      </w:r>
      <w:r w:rsidRPr="00A10D60">
        <w:rPr>
          <w:sz w:val="24"/>
          <w:szCs w:val="24"/>
        </w:rPr>
        <w:t xml:space="preserve">z niepełną sprawnością ruchową i/ lub intelektualną </w:t>
      </w:r>
      <w:r w:rsidR="00D430A7" w:rsidRPr="00A10D60">
        <w:rPr>
          <w:sz w:val="24"/>
          <w:szCs w:val="24"/>
        </w:rPr>
        <w:t xml:space="preserve"> z Placówek </w:t>
      </w:r>
      <w:proofErr w:type="spellStart"/>
      <w:r w:rsidR="00D430A7" w:rsidRPr="00A10D60">
        <w:rPr>
          <w:sz w:val="24"/>
          <w:szCs w:val="24"/>
        </w:rPr>
        <w:t>Edukacyjno</w:t>
      </w:r>
      <w:proofErr w:type="spellEnd"/>
      <w:r w:rsidR="00D430A7" w:rsidRPr="00A10D60">
        <w:rPr>
          <w:sz w:val="24"/>
          <w:szCs w:val="24"/>
        </w:rPr>
        <w:t xml:space="preserve"> – Terapeutycznych</w:t>
      </w:r>
      <w:r w:rsidR="00A9633A" w:rsidRPr="00A10D60">
        <w:rPr>
          <w:sz w:val="24"/>
          <w:szCs w:val="24"/>
        </w:rPr>
        <w:t xml:space="preserve"> i </w:t>
      </w:r>
      <w:r w:rsidR="008C2F25" w:rsidRPr="00A10D60">
        <w:rPr>
          <w:sz w:val="24"/>
          <w:szCs w:val="24"/>
        </w:rPr>
        <w:t xml:space="preserve"> Ośrodków Szkolno-W</w:t>
      </w:r>
      <w:r w:rsidR="00D430A7" w:rsidRPr="00A10D60">
        <w:rPr>
          <w:sz w:val="24"/>
          <w:szCs w:val="24"/>
        </w:rPr>
        <w:t>ychowawczych</w:t>
      </w:r>
      <w:r w:rsidR="008C2F25" w:rsidRPr="00A10D60">
        <w:rPr>
          <w:sz w:val="24"/>
          <w:szCs w:val="24"/>
        </w:rPr>
        <w:t xml:space="preserve"> </w:t>
      </w:r>
      <w:r w:rsidR="00D430A7" w:rsidRPr="00A10D60">
        <w:rPr>
          <w:sz w:val="24"/>
          <w:szCs w:val="24"/>
        </w:rPr>
        <w:t xml:space="preserve"> oraz </w:t>
      </w:r>
      <w:r w:rsidR="008C2F25" w:rsidRPr="00A10D60">
        <w:rPr>
          <w:sz w:val="24"/>
          <w:szCs w:val="24"/>
        </w:rPr>
        <w:t xml:space="preserve"> Kół Pomocy Dzieciom N</w:t>
      </w:r>
      <w:r w:rsidRPr="00A10D60">
        <w:rPr>
          <w:sz w:val="24"/>
          <w:szCs w:val="24"/>
        </w:rPr>
        <w:t>iepełnosprawnym</w:t>
      </w:r>
      <w:r w:rsidR="000C714E" w:rsidRPr="00A10D60">
        <w:rPr>
          <w:sz w:val="24"/>
          <w:szCs w:val="24"/>
        </w:rPr>
        <w:t>.</w:t>
      </w:r>
    </w:p>
    <w:p w:rsidR="007E73A1" w:rsidRDefault="007E73A1" w:rsidP="007E73A1">
      <w:pPr>
        <w:rPr>
          <w:b/>
          <w:color w:val="FF0000"/>
          <w:sz w:val="24"/>
          <w:szCs w:val="24"/>
        </w:rPr>
      </w:pPr>
    </w:p>
    <w:p w:rsidR="007E73A1" w:rsidRPr="00A10D60" w:rsidRDefault="007E73A1" w:rsidP="007E73A1">
      <w:pPr>
        <w:numPr>
          <w:ilvl w:val="0"/>
          <w:numId w:val="2"/>
        </w:numPr>
        <w:rPr>
          <w:sz w:val="24"/>
          <w:szCs w:val="24"/>
        </w:rPr>
      </w:pPr>
      <w:r w:rsidRPr="00A10D60">
        <w:rPr>
          <w:b/>
          <w:color w:val="FF0000"/>
          <w:sz w:val="24"/>
          <w:szCs w:val="24"/>
        </w:rPr>
        <w:t>Ocena prac</w:t>
      </w:r>
    </w:p>
    <w:p w:rsidR="007E73A1" w:rsidRDefault="007E73A1" w:rsidP="007E73A1">
      <w:pPr>
        <w:pStyle w:val="Tekstpodstawowywcity"/>
        <w:ind w:left="360" w:firstLine="0"/>
        <w:jc w:val="both"/>
        <w:rPr>
          <w:sz w:val="24"/>
          <w:szCs w:val="24"/>
        </w:rPr>
      </w:pPr>
      <w:r>
        <w:rPr>
          <w:sz w:val="24"/>
          <w:szCs w:val="24"/>
        </w:rPr>
        <w:t xml:space="preserve">1) Komisja oceniająca powołana przez Dyrektora Miejsko - Gminnego Ośrodka Kultury   </w:t>
      </w:r>
    </w:p>
    <w:p w:rsidR="007E73A1" w:rsidRDefault="007E73A1" w:rsidP="007E73A1">
      <w:pPr>
        <w:pStyle w:val="Tekstpodstawowywcity"/>
        <w:ind w:left="0" w:firstLine="0"/>
        <w:jc w:val="both"/>
        <w:rPr>
          <w:sz w:val="24"/>
          <w:szCs w:val="24"/>
        </w:rPr>
      </w:pPr>
      <w:r>
        <w:rPr>
          <w:sz w:val="24"/>
          <w:szCs w:val="24"/>
        </w:rPr>
        <w:t xml:space="preserve">     oceniać będzie prace w następujących kategoriach:</w:t>
      </w:r>
    </w:p>
    <w:p w:rsidR="007E73A1" w:rsidRDefault="007E73A1" w:rsidP="007E73A1">
      <w:pPr>
        <w:pStyle w:val="Tekstpodstawowywcity"/>
        <w:numPr>
          <w:ilvl w:val="0"/>
          <w:numId w:val="3"/>
        </w:numPr>
        <w:jc w:val="both"/>
        <w:rPr>
          <w:sz w:val="24"/>
          <w:szCs w:val="24"/>
        </w:rPr>
      </w:pPr>
      <w:r>
        <w:rPr>
          <w:sz w:val="24"/>
          <w:szCs w:val="24"/>
        </w:rPr>
        <w:t xml:space="preserve">Oddziały przedszkolne - Kl. „0” </w:t>
      </w:r>
    </w:p>
    <w:p w:rsidR="007E73A1" w:rsidRDefault="007E73A1" w:rsidP="007E73A1">
      <w:pPr>
        <w:numPr>
          <w:ilvl w:val="0"/>
          <w:numId w:val="5"/>
        </w:numPr>
        <w:jc w:val="both"/>
        <w:rPr>
          <w:sz w:val="24"/>
          <w:szCs w:val="24"/>
        </w:rPr>
      </w:pPr>
      <w:r>
        <w:rPr>
          <w:sz w:val="24"/>
          <w:szCs w:val="24"/>
        </w:rPr>
        <w:t xml:space="preserve">klasy I – III  Szkoły Podstawowej </w:t>
      </w:r>
    </w:p>
    <w:p w:rsidR="007E73A1" w:rsidRDefault="007E73A1" w:rsidP="007E73A1">
      <w:pPr>
        <w:numPr>
          <w:ilvl w:val="0"/>
          <w:numId w:val="5"/>
        </w:numPr>
        <w:jc w:val="both"/>
        <w:rPr>
          <w:sz w:val="24"/>
          <w:szCs w:val="24"/>
        </w:rPr>
      </w:pPr>
      <w:r>
        <w:rPr>
          <w:sz w:val="24"/>
          <w:szCs w:val="24"/>
        </w:rPr>
        <w:t xml:space="preserve">klasy IV – VI  Szkoły Podstawowej </w:t>
      </w:r>
    </w:p>
    <w:p w:rsidR="007E73A1" w:rsidRDefault="007E73A1" w:rsidP="007E73A1">
      <w:pPr>
        <w:numPr>
          <w:ilvl w:val="0"/>
          <w:numId w:val="5"/>
        </w:numPr>
        <w:rPr>
          <w:sz w:val="24"/>
          <w:szCs w:val="24"/>
        </w:rPr>
      </w:pPr>
      <w:r>
        <w:rPr>
          <w:sz w:val="24"/>
          <w:szCs w:val="24"/>
        </w:rPr>
        <w:t>klasy VII - VIII Szkoły Podstawowej</w:t>
      </w:r>
    </w:p>
    <w:p w:rsidR="007E73A1" w:rsidRDefault="00AE55A6" w:rsidP="007E73A1">
      <w:pPr>
        <w:numPr>
          <w:ilvl w:val="0"/>
          <w:numId w:val="5"/>
        </w:numPr>
        <w:rPr>
          <w:sz w:val="24"/>
          <w:szCs w:val="24"/>
        </w:rPr>
      </w:pPr>
      <w:r>
        <w:rPr>
          <w:sz w:val="24"/>
          <w:szCs w:val="24"/>
        </w:rPr>
        <w:t xml:space="preserve">szkoły ponadpodstawowe  </w:t>
      </w:r>
    </w:p>
    <w:p w:rsidR="008C2F25" w:rsidRPr="00A10D60" w:rsidRDefault="008C2F25" w:rsidP="008C2F25">
      <w:pPr>
        <w:numPr>
          <w:ilvl w:val="0"/>
          <w:numId w:val="5"/>
        </w:numPr>
        <w:rPr>
          <w:sz w:val="24"/>
          <w:szCs w:val="24"/>
        </w:rPr>
      </w:pPr>
      <w:r w:rsidRPr="00A10D60">
        <w:rPr>
          <w:sz w:val="24"/>
          <w:szCs w:val="24"/>
        </w:rPr>
        <w:t>dzieci i młodzież z niepełną sprawnością ruchową i/ lub intelektualną  z Ośrodków Szkolno-Wychowawczych  oraz  Kół Pomocy Dzieciom Niepełnosprawnym</w:t>
      </w:r>
    </w:p>
    <w:p w:rsidR="008C2F25" w:rsidRPr="00A10D60" w:rsidRDefault="008C2F25" w:rsidP="008C2F25">
      <w:pPr>
        <w:numPr>
          <w:ilvl w:val="0"/>
          <w:numId w:val="5"/>
        </w:numPr>
        <w:rPr>
          <w:sz w:val="24"/>
          <w:szCs w:val="24"/>
        </w:rPr>
      </w:pPr>
      <w:r w:rsidRPr="00A10D60">
        <w:rPr>
          <w:sz w:val="24"/>
          <w:szCs w:val="24"/>
        </w:rPr>
        <w:t xml:space="preserve"> dorośli z niepełną sprawnością ruchową i/ lub intelektualną  z Placówek </w:t>
      </w:r>
      <w:proofErr w:type="spellStart"/>
      <w:r w:rsidRPr="00A10D60">
        <w:rPr>
          <w:sz w:val="24"/>
          <w:szCs w:val="24"/>
        </w:rPr>
        <w:t>Edukacyjno</w:t>
      </w:r>
      <w:proofErr w:type="spellEnd"/>
      <w:r w:rsidRPr="00A10D60">
        <w:rPr>
          <w:sz w:val="24"/>
          <w:szCs w:val="24"/>
        </w:rPr>
        <w:t xml:space="preserve"> – Terapeutycznych</w:t>
      </w:r>
    </w:p>
    <w:p w:rsidR="007E73A1" w:rsidRPr="008C2F25" w:rsidRDefault="007E73A1" w:rsidP="008C2F25">
      <w:pPr>
        <w:ind w:left="720"/>
        <w:rPr>
          <w:sz w:val="24"/>
          <w:szCs w:val="24"/>
        </w:rPr>
      </w:pPr>
      <w:r w:rsidRPr="008C2F25">
        <w:rPr>
          <w:sz w:val="24"/>
          <w:szCs w:val="24"/>
        </w:rPr>
        <w:t xml:space="preserve">Komisja konkursowa w szczególności zwracać będzie uwagę na pomysłowość, estetykę  i samodzielność prac w  zakresie przedstawienia tematu. Nie będą brane pod uwagę prace nie spełniające wymogów  regulaminowych   oraz zniszczone podczas </w:t>
      </w:r>
      <w:r w:rsidRPr="00A10D60">
        <w:rPr>
          <w:sz w:val="24"/>
          <w:szCs w:val="24"/>
        </w:rPr>
        <w:t>przesyłki.</w:t>
      </w:r>
      <w:r w:rsidRPr="008C2F25">
        <w:rPr>
          <w:sz w:val="24"/>
          <w:szCs w:val="24"/>
        </w:rPr>
        <w:t xml:space="preserve"> </w:t>
      </w:r>
    </w:p>
    <w:p w:rsidR="007E73A1" w:rsidRDefault="007E73A1" w:rsidP="007E73A1">
      <w:pPr>
        <w:jc w:val="both"/>
        <w:rPr>
          <w:sz w:val="24"/>
          <w:szCs w:val="24"/>
        </w:rPr>
      </w:pPr>
    </w:p>
    <w:p w:rsidR="007E73A1" w:rsidRDefault="007E73A1" w:rsidP="007E73A1">
      <w:pPr>
        <w:numPr>
          <w:ilvl w:val="0"/>
          <w:numId w:val="2"/>
        </w:numPr>
        <w:rPr>
          <w:sz w:val="24"/>
          <w:szCs w:val="24"/>
        </w:rPr>
      </w:pPr>
      <w:r>
        <w:rPr>
          <w:b/>
          <w:color w:val="FF0000"/>
          <w:sz w:val="24"/>
          <w:szCs w:val="24"/>
        </w:rPr>
        <w:t>Opis prac</w:t>
      </w:r>
    </w:p>
    <w:p w:rsidR="007E73A1" w:rsidRDefault="007E73A1" w:rsidP="007E73A1">
      <w:pPr>
        <w:ind w:left="360"/>
        <w:rPr>
          <w:sz w:val="24"/>
          <w:szCs w:val="24"/>
        </w:rPr>
      </w:pPr>
      <w:r>
        <w:rPr>
          <w:sz w:val="24"/>
          <w:szCs w:val="24"/>
        </w:rPr>
        <w:t xml:space="preserve">Każda praca powinna być opisana z tyłu: </w:t>
      </w:r>
      <w:r>
        <w:rPr>
          <w:b/>
          <w:sz w:val="24"/>
          <w:szCs w:val="24"/>
        </w:rPr>
        <w:t>OBOWIĄZKOWO</w:t>
      </w:r>
      <w:r>
        <w:rPr>
          <w:sz w:val="24"/>
          <w:szCs w:val="24"/>
        </w:rPr>
        <w:t xml:space="preserve"> oznaczona </w:t>
      </w:r>
      <w:r w:rsidRPr="00A86DFF">
        <w:rPr>
          <w:b/>
          <w:sz w:val="24"/>
          <w:szCs w:val="24"/>
        </w:rPr>
        <w:t>metryczką</w:t>
      </w:r>
      <w:r>
        <w:rPr>
          <w:sz w:val="24"/>
          <w:szCs w:val="24"/>
        </w:rPr>
        <w:t>,</w:t>
      </w:r>
      <w:r w:rsidRPr="00A86DFF">
        <w:rPr>
          <w:b/>
          <w:sz w:val="24"/>
          <w:szCs w:val="24"/>
        </w:rPr>
        <w:t xml:space="preserve"> </w:t>
      </w:r>
      <w:r>
        <w:rPr>
          <w:sz w:val="24"/>
          <w:szCs w:val="24"/>
        </w:rPr>
        <w:t xml:space="preserve">napisaną </w:t>
      </w:r>
      <w:r>
        <w:rPr>
          <w:b/>
          <w:sz w:val="24"/>
          <w:szCs w:val="24"/>
        </w:rPr>
        <w:t>drukowanymi literami (CZYTELNIE)</w:t>
      </w:r>
      <w:r>
        <w:rPr>
          <w:sz w:val="24"/>
          <w:szCs w:val="24"/>
        </w:rPr>
        <w:t xml:space="preserve"> oraz zgodą na przetwarzanie danych osobowych (Załącznik nr 1).</w:t>
      </w:r>
    </w:p>
    <w:p w:rsidR="007E73A1" w:rsidRDefault="007E73A1" w:rsidP="007E73A1">
      <w:pPr>
        <w:ind w:left="360"/>
        <w:rPr>
          <w:rStyle w:val="markedcontent"/>
          <w:b/>
          <w:sz w:val="24"/>
          <w:szCs w:val="24"/>
        </w:rPr>
      </w:pPr>
      <w:r w:rsidRPr="0078714C">
        <w:rPr>
          <w:rStyle w:val="markedcontent"/>
          <w:b/>
          <w:sz w:val="24"/>
          <w:szCs w:val="24"/>
          <w:u w:val="single"/>
        </w:rPr>
        <w:t>Przy zgłoszeniach grupowych (instytucje) prosimy o dołączenie zbiorczej listy uczestników.</w:t>
      </w:r>
      <w:r>
        <w:rPr>
          <w:rStyle w:val="markedcontent"/>
          <w:b/>
          <w:sz w:val="24"/>
          <w:szCs w:val="24"/>
        </w:rPr>
        <w:t xml:space="preserve">                                                      </w:t>
      </w:r>
    </w:p>
    <w:p w:rsidR="007E73A1" w:rsidRDefault="007E73A1" w:rsidP="007E73A1">
      <w:pPr>
        <w:ind w:left="360"/>
        <w:rPr>
          <w:rStyle w:val="markedcontent"/>
          <w:b/>
          <w:sz w:val="24"/>
          <w:szCs w:val="24"/>
        </w:rPr>
      </w:pPr>
    </w:p>
    <w:p w:rsidR="007E73A1" w:rsidRDefault="007E73A1" w:rsidP="007E73A1">
      <w:pPr>
        <w:numPr>
          <w:ilvl w:val="0"/>
          <w:numId w:val="2"/>
        </w:numPr>
        <w:rPr>
          <w:sz w:val="24"/>
          <w:szCs w:val="24"/>
        </w:rPr>
      </w:pPr>
      <w:r>
        <w:rPr>
          <w:b/>
          <w:color w:val="FF0000"/>
          <w:sz w:val="24"/>
          <w:szCs w:val="24"/>
        </w:rPr>
        <w:t>Terminy</w:t>
      </w:r>
    </w:p>
    <w:p w:rsidR="007E73A1" w:rsidRDefault="007E73A1" w:rsidP="007E73A1">
      <w:pPr>
        <w:ind w:left="360"/>
        <w:rPr>
          <w:color w:val="000000"/>
          <w:sz w:val="24"/>
          <w:szCs w:val="24"/>
        </w:rPr>
      </w:pPr>
      <w:r>
        <w:rPr>
          <w:sz w:val="24"/>
          <w:szCs w:val="24"/>
        </w:rPr>
        <w:t xml:space="preserve">Prace konkursowe należy przesyłać lub dostarczyć osobiście do </w:t>
      </w:r>
      <w:r w:rsidR="000C714E">
        <w:rPr>
          <w:b/>
          <w:sz w:val="24"/>
          <w:szCs w:val="24"/>
          <w:u w:val="single"/>
        </w:rPr>
        <w:t>dnia 13</w:t>
      </w:r>
      <w:r>
        <w:rPr>
          <w:b/>
          <w:sz w:val="24"/>
          <w:szCs w:val="24"/>
          <w:u w:val="single"/>
        </w:rPr>
        <w:t xml:space="preserve">.11.2023 r </w:t>
      </w:r>
      <w:r w:rsidR="00A10D60">
        <w:rPr>
          <w:sz w:val="24"/>
          <w:szCs w:val="24"/>
        </w:rPr>
        <w:t xml:space="preserve">(piątek) na adres Organizatora: </w:t>
      </w:r>
      <w:r w:rsidR="008C2F25">
        <w:rPr>
          <w:sz w:val="24"/>
          <w:szCs w:val="24"/>
        </w:rPr>
        <w:t xml:space="preserve">Miejsko-Gminny Ośrodek Kultury </w:t>
      </w:r>
      <w:r w:rsidR="00A10D60">
        <w:rPr>
          <w:sz w:val="24"/>
          <w:szCs w:val="24"/>
        </w:rPr>
        <w:t xml:space="preserve">w Kaliszu Pomorskim, ul. Dworcowa 6, 78-540 Kalisz Pomorski </w:t>
      </w:r>
      <w:r>
        <w:rPr>
          <w:sz w:val="24"/>
          <w:szCs w:val="24"/>
        </w:rPr>
        <w:t xml:space="preserve">(Organizator bierze pod uwagę </w:t>
      </w:r>
      <w:r>
        <w:rPr>
          <w:color w:val="000000"/>
          <w:sz w:val="24"/>
          <w:szCs w:val="24"/>
        </w:rPr>
        <w:t>datę dostarczenia pracy plastycznej).</w:t>
      </w:r>
      <w:r w:rsidRPr="00A86DFF">
        <w:t xml:space="preserve"> </w:t>
      </w:r>
    </w:p>
    <w:p w:rsidR="007E73A1" w:rsidRDefault="007E73A1" w:rsidP="007E73A1">
      <w:pPr>
        <w:numPr>
          <w:ilvl w:val="0"/>
          <w:numId w:val="1"/>
        </w:numPr>
        <w:tabs>
          <w:tab w:val="left" w:pos="426"/>
        </w:tabs>
        <w:ind w:left="426" w:hanging="142"/>
        <w:jc w:val="both"/>
        <w:rPr>
          <w:sz w:val="24"/>
          <w:szCs w:val="24"/>
        </w:rPr>
      </w:pPr>
      <w:r>
        <w:rPr>
          <w:color w:val="000000"/>
          <w:sz w:val="24"/>
          <w:szCs w:val="24"/>
        </w:rPr>
        <w:t xml:space="preserve"> Uroczyste podsumowanie</w:t>
      </w:r>
      <w:r>
        <w:rPr>
          <w:sz w:val="24"/>
          <w:szCs w:val="24"/>
        </w:rPr>
        <w:t xml:space="preserve"> konkursu, wręczenie nagród i dyplomów oraz otwarcie wystawy pokonkursowej odbędzie się </w:t>
      </w:r>
      <w:r>
        <w:rPr>
          <w:sz w:val="24"/>
          <w:szCs w:val="24"/>
          <w:u w:val="single"/>
        </w:rPr>
        <w:t xml:space="preserve">dnia </w:t>
      </w:r>
      <w:r>
        <w:rPr>
          <w:b/>
          <w:sz w:val="24"/>
          <w:szCs w:val="24"/>
          <w:u w:val="single"/>
        </w:rPr>
        <w:t xml:space="preserve">15.12.2023 r. (piątek) </w:t>
      </w:r>
      <w:r>
        <w:rPr>
          <w:sz w:val="24"/>
          <w:szCs w:val="24"/>
        </w:rPr>
        <w:t>o godzinie ustalonej przez organizatora konkursu.</w:t>
      </w:r>
    </w:p>
    <w:p w:rsidR="007E73A1" w:rsidRDefault="007E73A1" w:rsidP="007E73A1">
      <w:pPr>
        <w:numPr>
          <w:ilvl w:val="0"/>
          <w:numId w:val="1"/>
        </w:numPr>
        <w:tabs>
          <w:tab w:val="left" w:pos="426"/>
        </w:tabs>
        <w:ind w:left="426" w:hanging="142"/>
        <w:jc w:val="both"/>
        <w:rPr>
          <w:sz w:val="24"/>
          <w:szCs w:val="24"/>
        </w:rPr>
      </w:pPr>
      <w:r>
        <w:rPr>
          <w:sz w:val="24"/>
          <w:szCs w:val="24"/>
        </w:rPr>
        <w:t xml:space="preserve">Organizator o nagrodzonych pracach i wyróżnieniach, a także o miejscu i godzinie otwarcia wystawy poinformuje </w:t>
      </w:r>
      <w:r w:rsidRPr="002C646F">
        <w:rPr>
          <w:b/>
          <w:sz w:val="24"/>
          <w:szCs w:val="24"/>
          <w:u w:val="single"/>
        </w:rPr>
        <w:t>LAUREATÓW</w:t>
      </w:r>
      <w:r>
        <w:rPr>
          <w:sz w:val="24"/>
          <w:szCs w:val="24"/>
        </w:rPr>
        <w:t xml:space="preserve"> telefonicznie lub za pośrednictwem poczty elektronicznej.</w:t>
      </w:r>
    </w:p>
    <w:p w:rsidR="007E73A1" w:rsidRDefault="007E73A1" w:rsidP="007E73A1">
      <w:pPr>
        <w:numPr>
          <w:ilvl w:val="0"/>
          <w:numId w:val="1"/>
        </w:numPr>
        <w:tabs>
          <w:tab w:val="left" w:pos="426"/>
        </w:tabs>
        <w:ind w:left="426" w:hanging="142"/>
        <w:jc w:val="both"/>
        <w:rPr>
          <w:color w:val="000000"/>
          <w:sz w:val="24"/>
          <w:szCs w:val="24"/>
        </w:rPr>
      </w:pPr>
      <w:r>
        <w:rPr>
          <w:sz w:val="24"/>
          <w:szCs w:val="24"/>
        </w:rPr>
        <w:t xml:space="preserve"> Nazwiska zwycięzców oraz ich prace nadesłane na konkurs zostaną opublikowane na stronie </w:t>
      </w:r>
      <w:hyperlink r:id="rId7" w:history="1">
        <w:r>
          <w:rPr>
            <w:rStyle w:val="Hipercze"/>
            <w:sz w:val="24"/>
            <w:szCs w:val="24"/>
          </w:rPr>
          <w:t>www.kultura-kaliszpom.com</w:t>
        </w:r>
      </w:hyperlink>
      <w:r>
        <w:rPr>
          <w:sz w:val="24"/>
          <w:szCs w:val="24"/>
        </w:rPr>
        <w:t xml:space="preserve"> , </w:t>
      </w:r>
      <w:hyperlink r:id="rId8" w:history="1">
        <w:r w:rsidRPr="007459C6">
          <w:rPr>
            <w:rStyle w:val="Hipercze"/>
            <w:sz w:val="24"/>
            <w:szCs w:val="24"/>
          </w:rPr>
          <w:t>www.kaliszpom.pl</w:t>
        </w:r>
      </w:hyperlink>
      <w:r>
        <w:rPr>
          <w:sz w:val="24"/>
          <w:szCs w:val="24"/>
        </w:rPr>
        <w:t xml:space="preserve"> i na stronie Facebook M-GOK.</w:t>
      </w:r>
    </w:p>
    <w:p w:rsidR="007E73A1" w:rsidRPr="00D92480" w:rsidRDefault="007E73A1" w:rsidP="007E73A1">
      <w:pPr>
        <w:numPr>
          <w:ilvl w:val="0"/>
          <w:numId w:val="1"/>
        </w:numPr>
        <w:tabs>
          <w:tab w:val="left" w:pos="426"/>
        </w:tabs>
        <w:ind w:left="426" w:hanging="142"/>
        <w:jc w:val="both"/>
        <w:rPr>
          <w:b/>
          <w:color w:val="FF0000"/>
          <w:sz w:val="24"/>
          <w:szCs w:val="24"/>
        </w:rPr>
      </w:pPr>
      <w:r>
        <w:rPr>
          <w:color w:val="000000"/>
          <w:sz w:val="24"/>
          <w:szCs w:val="24"/>
        </w:rPr>
        <w:t xml:space="preserve"> Koszt przejazdu po odbiór nagród pokrywają uczestnicy lub placówka delegująca.</w:t>
      </w:r>
    </w:p>
    <w:p w:rsidR="007E73A1" w:rsidRDefault="007E73A1" w:rsidP="007E73A1">
      <w:pPr>
        <w:tabs>
          <w:tab w:val="left" w:pos="426"/>
        </w:tabs>
        <w:ind w:left="426"/>
        <w:jc w:val="both"/>
        <w:rPr>
          <w:b/>
          <w:color w:val="FF0000"/>
          <w:sz w:val="24"/>
          <w:szCs w:val="24"/>
        </w:rPr>
      </w:pPr>
    </w:p>
    <w:p w:rsidR="007E73A1" w:rsidRDefault="007E73A1" w:rsidP="007E73A1">
      <w:pPr>
        <w:ind w:left="540" w:hanging="540"/>
        <w:jc w:val="both"/>
        <w:rPr>
          <w:color w:val="000000"/>
          <w:sz w:val="24"/>
          <w:szCs w:val="24"/>
          <w:u w:val="single"/>
        </w:rPr>
      </w:pPr>
      <w:r>
        <w:rPr>
          <w:b/>
          <w:color w:val="FF0000"/>
          <w:sz w:val="24"/>
          <w:szCs w:val="24"/>
        </w:rPr>
        <w:t>10.</w:t>
      </w:r>
      <w:r>
        <w:rPr>
          <w:b/>
          <w:color w:val="000000"/>
          <w:sz w:val="24"/>
          <w:szCs w:val="24"/>
        </w:rPr>
        <w:t xml:space="preserve">  </w:t>
      </w:r>
      <w:r>
        <w:rPr>
          <w:color w:val="000000"/>
          <w:sz w:val="24"/>
          <w:szCs w:val="24"/>
        </w:rPr>
        <w:t xml:space="preserve">Przesłanie pracy na Konkurs oznacza zaakceptowanie  niniejszego Regulaminu przez Uczestnika Konkursu i jednocześnie wyrażenie zgody na publikację pracy podpisanej </w:t>
      </w:r>
      <w:r>
        <w:rPr>
          <w:color w:val="000000"/>
          <w:sz w:val="24"/>
          <w:szCs w:val="24"/>
        </w:rPr>
        <w:lastRenderedPageBreak/>
        <w:t>imieniem i nazwiskiem  zgodnie z Ustawą o ochronie danych osobowych z 29 sierpnia 1997 r.</w:t>
      </w:r>
    </w:p>
    <w:p w:rsidR="007E73A1" w:rsidRDefault="007E73A1" w:rsidP="007E73A1">
      <w:pPr>
        <w:ind w:left="540"/>
        <w:jc w:val="both"/>
        <w:rPr>
          <w:color w:val="000000"/>
          <w:sz w:val="24"/>
          <w:szCs w:val="24"/>
        </w:rPr>
      </w:pPr>
      <w:r w:rsidRPr="008B3CE1">
        <w:rPr>
          <w:b/>
          <w:color w:val="000000"/>
          <w:sz w:val="24"/>
          <w:szCs w:val="24"/>
          <w:u w:val="single"/>
        </w:rPr>
        <w:t>Organizator informuje,</w:t>
      </w:r>
      <w:r w:rsidRPr="008B3CE1">
        <w:rPr>
          <w:b/>
          <w:sz w:val="24"/>
          <w:szCs w:val="24"/>
          <w:u w:val="single"/>
        </w:rPr>
        <w:t xml:space="preserve"> że każdy uczestnik może </w:t>
      </w:r>
      <w:r>
        <w:rPr>
          <w:b/>
          <w:sz w:val="24"/>
          <w:szCs w:val="24"/>
          <w:u w:val="single"/>
        </w:rPr>
        <w:t>zgłosić do konkursu jedną pracę,</w:t>
      </w:r>
      <w:r w:rsidRPr="008B3CE1">
        <w:rPr>
          <w:b/>
          <w:sz w:val="24"/>
          <w:szCs w:val="24"/>
          <w:u w:val="single"/>
        </w:rPr>
        <w:t xml:space="preserve"> która nie zostanie zwrócona uczestnikom</w:t>
      </w:r>
      <w:r>
        <w:rPr>
          <w:sz w:val="24"/>
          <w:szCs w:val="24"/>
        </w:rPr>
        <w:t xml:space="preserve">. </w:t>
      </w:r>
      <w:r>
        <w:rPr>
          <w:color w:val="000000"/>
          <w:sz w:val="24"/>
          <w:szCs w:val="24"/>
        </w:rPr>
        <w:t>Nadesłanie prac konkursowych jest równoznaczne z nieodpłatnym przeniesieniem praw autorskich na Organizatora.</w:t>
      </w:r>
    </w:p>
    <w:p w:rsidR="007E73A1" w:rsidRDefault="007E73A1" w:rsidP="007E73A1">
      <w:pPr>
        <w:ind w:left="540"/>
        <w:jc w:val="both"/>
        <w:rPr>
          <w:b/>
          <w:color w:val="FF0000"/>
          <w:sz w:val="24"/>
          <w:szCs w:val="24"/>
        </w:rPr>
      </w:pPr>
    </w:p>
    <w:p w:rsidR="007E73A1" w:rsidRDefault="007E73A1" w:rsidP="007E73A1">
      <w:pPr>
        <w:ind w:left="540" w:hanging="540"/>
        <w:jc w:val="both"/>
        <w:rPr>
          <w:color w:val="000000"/>
          <w:sz w:val="24"/>
          <w:szCs w:val="24"/>
        </w:rPr>
      </w:pPr>
      <w:r>
        <w:rPr>
          <w:b/>
          <w:color w:val="FF0000"/>
          <w:sz w:val="24"/>
          <w:szCs w:val="24"/>
        </w:rPr>
        <w:t>11.</w:t>
      </w:r>
      <w:r>
        <w:rPr>
          <w:color w:val="000000"/>
          <w:sz w:val="24"/>
          <w:szCs w:val="24"/>
        </w:rPr>
        <w:t xml:space="preserve">  Uczestnicy Konkursu wyrażają zgodę na zbieranie, przetwarzanie i przekazywanie podmiotom trzecim, współpracującym przy organizacji Konkursu, podanych przez nich danych osobowych do celów związanych z niniejszym Konkursem – zgodnie z Ustawą o ochronie danych osobowych z 29 sierpnia 1997 r.</w:t>
      </w:r>
    </w:p>
    <w:p w:rsidR="007E73A1" w:rsidRDefault="007E73A1" w:rsidP="007E73A1">
      <w:pPr>
        <w:ind w:left="540" w:hanging="540"/>
        <w:jc w:val="both"/>
        <w:rPr>
          <w:color w:val="000000"/>
          <w:sz w:val="24"/>
          <w:szCs w:val="24"/>
        </w:rPr>
      </w:pPr>
    </w:p>
    <w:p w:rsidR="007E73A1" w:rsidRPr="00A551B8" w:rsidRDefault="007E73A1" w:rsidP="007E73A1">
      <w:pPr>
        <w:ind w:left="540" w:hanging="540"/>
        <w:jc w:val="both"/>
        <w:rPr>
          <w:sz w:val="24"/>
          <w:szCs w:val="24"/>
        </w:rPr>
      </w:pPr>
      <w:r w:rsidRPr="00A551B8">
        <w:rPr>
          <w:b/>
          <w:color w:val="FF0000"/>
          <w:sz w:val="24"/>
          <w:szCs w:val="24"/>
        </w:rPr>
        <w:t>12.</w:t>
      </w:r>
      <w:r>
        <w:rPr>
          <w:b/>
          <w:color w:val="FF0000"/>
          <w:sz w:val="24"/>
          <w:szCs w:val="24"/>
        </w:rPr>
        <w:t xml:space="preserve">   </w:t>
      </w:r>
      <w:r w:rsidRPr="00A551B8">
        <w:rPr>
          <w:sz w:val="24"/>
          <w:szCs w:val="24"/>
        </w:rPr>
        <w:t>Organizator zastrzega sobie prawo</w:t>
      </w:r>
      <w:r>
        <w:rPr>
          <w:b/>
          <w:color w:val="FF0000"/>
          <w:sz w:val="24"/>
          <w:szCs w:val="24"/>
        </w:rPr>
        <w:t xml:space="preserve"> </w:t>
      </w:r>
      <w:r w:rsidRPr="00A551B8">
        <w:rPr>
          <w:sz w:val="24"/>
          <w:szCs w:val="24"/>
        </w:rPr>
        <w:t xml:space="preserve">zmiany postanowień niniejszego regulaminu. </w:t>
      </w:r>
      <w:r>
        <w:rPr>
          <w:sz w:val="24"/>
          <w:szCs w:val="24"/>
        </w:rPr>
        <w:t>Decyzja komisji konkursowej jest ostateczna.</w:t>
      </w:r>
    </w:p>
    <w:p w:rsidR="007E73A1" w:rsidRDefault="007E73A1" w:rsidP="007E73A1">
      <w:pPr>
        <w:suppressAutoHyphens w:val="0"/>
        <w:spacing w:after="200" w:line="276" w:lineRule="auto"/>
        <w:rPr>
          <w:rFonts w:eastAsia="Calibri"/>
          <w:lang w:eastAsia="en-US"/>
        </w:rPr>
      </w:pPr>
    </w:p>
    <w:p w:rsidR="007E73A1" w:rsidRDefault="007E73A1"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A901D4" w:rsidRPr="00A901D4" w:rsidRDefault="00A901D4" w:rsidP="00A901D4">
      <w:pPr>
        <w:suppressAutoHyphens w:val="0"/>
        <w:rPr>
          <w:color w:val="0000FF"/>
          <w:sz w:val="24"/>
          <w:szCs w:val="24"/>
          <w:u w:val="single"/>
          <w:lang w:eastAsia="pl-PL"/>
        </w:rPr>
      </w:pPr>
      <w:r w:rsidRPr="00A901D4">
        <w:rPr>
          <w:sz w:val="24"/>
          <w:szCs w:val="24"/>
          <w:lang w:eastAsia="pl-PL"/>
        </w:rPr>
        <w:fldChar w:fldCharType="begin"/>
      </w:r>
      <w:r w:rsidRPr="00A901D4">
        <w:rPr>
          <w:sz w:val="24"/>
          <w:szCs w:val="24"/>
          <w:lang w:eastAsia="pl-PL"/>
        </w:rPr>
        <w:instrText xml:space="preserve"> HYPERLINK "https://www.google.com/url?sa=t&amp;rct=j&amp;q=&amp;esrc=s&amp;source=web&amp;cd=&amp;cad=rja&amp;uact=8&amp;ved=2ahUKEwjrxZjlk7aBAxV3HhAIHf0GApYQFnoECA8QAQ&amp;url=https%3A%2F%2Fsoswbobrowo.edupage.org%2F&amp;usg=AOvVaw1Lrfq1VkrnOgwwcTquZ3Pa&amp;opi=89978449" </w:instrText>
      </w:r>
      <w:r w:rsidRPr="00A901D4">
        <w:rPr>
          <w:sz w:val="24"/>
          <w:szCs w:val="24"/>
          <w:lang w:eastAsia="pl-PL"/>
        </w:rPr>
        <w:fldChar w:fldCharType="separate"/>
      </w:r>
    </w:p>
    <w:p w:rsidR="00180AB5" w:rsidRDefault="00A901D4" w:rsidP="00A901D4">
      <w:pPr>
        <w:suppressAutoHyphens w:val="0"/>
        <w:spacing w:after="200" w:line="276" w:lineRule="auto"/>
        <w:rPr>
          <w:rFonts w:eastAsia="Calibri"/>
          <w:lang w:eastAsia="en-US"/>
        </w:rPr>
      </w:pPr>
      <w:r w:rsidRPr="00A901D4">
        <w:rPr>
          <w:sz w:val="24"/>
          <w:szCs w:val="24"/>
          <w:lang w:eastAsia="pl-PL"/>
        </w:rPr>
        <w:fldChar w:fldCharType="end"/>
      </w: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180AB5" w:rsidRDefault="00180AB5" w:rsidP="007E73A1">
      <w:pPr>
        <w:suppressAutoHyphens w:val="0"/>
        <w:spacing w:after="200" w:line="276" w:lineRule="auto"/>
        <w:rPr>
          <w:rFonts w:eastAsia="Calibri"/>
          <w:lang w:eastAsia="en-US"/>
        </w:rPr>
      </w:pPr>
    </w:p>
    <w:p w:rsidR="007E73A1" w:rsidRDefault="007E73A1" w:rsidP="007E73A1">
      <w:pPr>
        <w:suppressAutoHyphens w:val="0"/>
        <w:spacing w:after="200" w:line="276" w:lineRule="auto"/>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rsidR="007E73A1" w:rsidRDefault="007E73A1" w:rsidP="007E73A1">
      <w:pPr>
        <w:suppressAutoHyphens w:val="0"/>
        <w:spacing w:after="200" w:line="276" w:lineRule="auto"/>
        <w:rPr>
          <w:rFonts w:eastAsia="Calibri"/>
          <w:b/>
          <w:lang w:eastAsia="en-US"/>
        </w:rPr>
      </w:pPr>
      <w:r>
        <w:rPr>
          <w:rFonts w:eastAsia="Calibri"/>
          <w:lang w:eastAsia="en-US"/>
        </w:rPr>
        <w:lastRenderedPageBreak/>
        <w:t xml:space="preserve">                                                                                                                                                   </w:t>
      </w:r>
      <w:r w:rsidRPr="00CF16CD">
        <w:rPr>
          <w:rFonts w:eastAsia="Calibri"/>
          <w:b/>
          <w:lang w:eastAsia="en-US"/>
        </w:rPr>
        <w:t>ZAŁĄCZNIK NR 1</w:t>
      </w:r>
    </w:p>
    <w:p w:rsidR="007E73A1" w:rsidRDefault="007E73A1" w:rsidP="007E73A1">
      <w:pPr>
        <w:suppressAutoHyphens w:val="0"/>
        <w:spacing w:after="200" w:line="276" w:lineRule="auto"/>
        <w:rPr>
          <w:rFonts w:eastAsia="Calibri"/>
          <w:b/>
          <w:lang w:eastAsia="en-US"/>
        </w:rPr>
      </w:pPr>
    </w:p>
    <w:p w:rsidR="007E73A1" w:rsidRPr="00CF16CD" w:rsidRDefault="007E73A1" w:rsidP="007E73A1">
      <w:pPr>
        <w:suppressAutoHyphens w:val="0"/>
        <w:spacing w:after="200" w:line="276" w:lineRule="auto"/>
        <w:ind w:left="4248"/>
        <w:rPr>
          <w:rFonts w:eastAsia="Calibri"/>
          <w:b/>
          <w:lang w:eastAsia="en-US"/>
        </w:rPr>
      </w:pPr>
      <w:r>
        <w:rPr>
          <w:rFonts w:eastAsia="Calibri"/>
          <w:b/>
          <w:lang w:eastAsia="en-US"/>
        </w:rPr>
        <w:t xml:space="preserve">              (DO REGULAMINU OKP „Barwy Lasu” 2023)</w:t>
      </w:r>
    </w:p>
    <w:p w:rsidR="007E73A1" w:rsidRPr="00FD610E" w:rsidRDefault="007E73A1" w:rsidP="007E73A1">
      <w:pPr>
        <w:suppressAutoHyphens w:val="0"/>
        <w:spacing w:after="200" w:line="276" w:lineRule="auto"/>
        <w:rPr>
          <w:rFonts w:eastAsia="Calibri"/>
          <w:lang w:eastAsia="en-US"/>
        </w:rPr>
      </w:pPr>
      <w:r w:rsidRPr="00FD610E">
        <w:rPr>
          <w:rFonts w:eastAsia="Calibri"/>
          <w:lang w:eastAsia="en-US"/>
        </w:rPr>
        <w:t>………………………………………………………………………………</w:t>
      </w:r>
      <w:r w:rsidRPr="00FD610E">
        <w:rPr>
          <w:rFonts w:eastAsia="Calibri"/>
          <w:lang w:eastAsia="en-US"/>
        </w:rPr>
        <w:br/>
        <w:t xml:space="preserve">    (imię i nazwisko dziecka lub osoby pełnoletniej, której zgoda dotyczy)</w:t>
      </w:r>
    </w:p>
    <w:p w:rsidR="007E73A1" w:rsidRPr="00FD610E" w:rsidRDefault="007E73A1" w:rsidP="007E73A1">
      <w:pPr>
        <w:suppressAutoHyphens w:val="0"/>
        <w:spacing w:after="200" w:line="276" w:lineRule="auto"/>
        <w:ind w:left="3969"/>
        <w:jc w:val="center"/>
        <w:rPr>
          <w:rFonts w:eastAsia="Calibri"/>
          <w:lang w:eastAsia="en-US"/>
        </w:rPr>
      </w:pPr>
      <w:r w:rsidRPr="00FD610E">
        <w:rPr>
          <w:rFonts w:eastAsia="Calibri"/>
          <w:b/>
          <w:lang w:eastAsia="en-US"/>
        </w:rPr>
        <w:t>Miejsko-Gminny Ośrodek Kultury w Kaliszu Pomorskim</w:t>
      </w:r>
      <w:r w:rsidRPr="00FD610E">
        <w:rPr>
          <w:rFonts w:eastAsia="Calibri"/>
          <w:lang w:eastAsia="en-US"/>
        </w:rPr>
        <w:t xml:space="preserve"> </w:t>
      </w:r>
      <w:r w:rsidRPr="00FD610E">
        <w:rPr>
          <w:rFonts w:eastAsia="Calibri"/>
          <w:lang w:eastAsia="en-US"/>
        </w:rPr>
        <w:br/>
        <w:t>(Administrator danych osobowych)</w:t>
      </w:r>
      <w:r w:rsidRPr="00FD610E">
        <w:rPr>
          <w:rFonts w:eastAsia="Calibri"/>
          <w:lang w:eastAsia="en-US"/>
        </w:rPr>
        <w:br/>
      </w:r>
      <w:r w:rsidRPr="00FD610E">
        <w:rPr>
          <w:rFonts w:eastAsia="Calibri"/>
          <w:b/>
          <w:lang w:eastAsia="en-US"/>
        </w:rPr>
        <w:t>78-540 Kalisz Pomorski,  ul. Dworcowa 6</w:t>
      </w:r>
    </w:p>
    <w:p w:rsidR="007E73A1" w:rsidRPr="00FD610E" w:rsidRDefault="007E73A1" w:rsidP="007E73A1">
      <w:pPr>
        <w:suppressAutoHyphens w:val="0"/>
        <w:spacing w:after="200" w:line="276" w:lineRule="auto"/>
        <w:jc w:val="center"/>
        <w:rPr>
          <w:rFonts w:eastAsia="Calibri"/>
          <w:b/>
          <w:lang w:eastAsia="en-US"/>
        </w:rPr>
      </w:pPr>
      <w:r w:rsidRPr="00FD610E">
        <w:rPr>
          <w:rFonts w:eastAsia="Calibri"/>
          <w:b/>
          <w:lang w:eastAsia="en-US"/>
        </w:rPr>
        <w:t>OŚWIADCZENIE O PRZETWARZANIU DANYCH OSOBOWYCH</w:t>
      </w:r>
    </w:p>
    <w:p w:rsidR="007E73A1" w:rsidRPr="00FD610E" w:rsidRDefault="007E73A1" w:rsidP="007E73A1">
      <w:pPr>
        <w:suppressAutoHyphens w:val="0"/>
        <w:spacing w:after="200" w:line="276" w:lineRule="auto"/>
        <w:jc w:val="both"/>
        <w:rPr>
          <w:rFonts w:eastAsia="Calibri"/>
          <w:lang w:eastAsia="en-US"/>
        </w:rPr>
      </w:pPr>
      <w:r w:rsidRPr="00FD610E">
        <w:rPr>
          <w:rFonts w:eastAsia="Calibri"/>
          <w:lang w:eastAsia="en-US"/>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w:t>
      </w:r>
    </w:p>
    <w:p w:rsidR="007E73A1" w:rsidRPr="00FD610E" w:rsidRDefault="007E73A1" w:rsidP="007E73A1">
      <w:pPr>
        <w:suppressAutoHyphens w:val="0"/>
        <w:spacing w:after="200" w:line="276" w:lineRule="auto"/>
        <w:jc w:val="both"/>
        <w:rPr>
          <w:rFonts w:eastAsia="Calibri"/>
          <w:lang w:eastAsia="en-US"/>
        </w:rPr>
      </w:pPr>
      <w:r w:rsidRPr="00FD610E">
        <w:rPr>
          <w:rFonts w:eastAsia="Calibri"/>
          <w:b/>
          <w:lang w:eastAsia="en-US"/>
        </w:rPr>
        <w:t>wyraż</w:t>
      </w:r>
      <w:r>
        <w:rPr>
          <w:rFonts w:eastAsia="Calibri"/>
          <w:b/>
          <w:lang w:eastAsia="en-US"/>
        </w:rPr>
        <w:t>am zgodę na przetwarzanie moich/</w:t>
      </w:r>
      <w:r w:rsidRPr="00FD610E">
        <w:rPr>
          <w:rFonts w:eastAsia="Calibri"/>
          <w:b/>
          <w:lang w:eastAsia="en-US"/>
        </w:rPr>
        <w:t>mojego dziecka danych osobowych</w:t>
      </w:r>
      <w:r w:rsidRPr="00FD610E">
        <w:rPr>
          <w:rFonts w:eastAsia="Calibri"/>
          <w:lang w:eastAsia="en-US"/>
        </w:rPr>
        <w:t xml:space="preserve"> </w:t>
      </w:r>
      <w:r w:rsidRPr="00FD610E">
        <w:rPr>
          <w:rFonts w:eastAsia="Calibri"/>
          <w:b/>
          <w:lang w:eastAsia="en-US"/>
        </w:rPr>
        <w:t>i danych biometrycznych /wizerunek/</w:t>
      </w:r>
      <w:r w:rsidRPr="00FD610E">
        <w:rPr>
          <w:rFonts w:eastAsia="Calibri"/>
          <w:lang w:eastAsia="en-US"/>
        </w:rPr>
        <w:t xml:space="preserve"> w celach związanych z realizacją zadań Miejsko-Gminnego Ośrodka Kultury w Kaliszu Pomorskim, polegających na zaspokajaniu potrzeb kulturalnych ogółu społeczeństwa na podstawie Ustawy z dn. 25 października 1991 r. o organizowaniu i prowadzeniu działalności kulturalnej (Dz. U. z 2017 r. poz. 862 z </w:t>
      </w:r>
      <w:proofErr w:type="spellStart"/>
      <w:r w:rsidRPr="00FD610E">
        <w:rPr>
          <w:rFonts w:eastAsia="Calibri"/>
          <w:lang w:eastAsia="en-US"/>
        </w:rPr>
        <w:t>późn</w:t>
      </w:r>
      <w:proofErr w:type="spellEnd"/>
      <w:r w:rsidRPr="00FD610E">
        <w:rPr>
          <w:rFonts w:eastAsia="Calibri"/>
          <w:lang w:eastAsia="en-US"/>
        </w:rPr>
        <w:t xml:space="preserve">. zm.), Uchwały Nr XXXVI/265/13 z dn. 14 lutego 2013 r. (z </w:t>
      </w:r>
      <w:proofErr w:type="spellStart"/>
      <w:r w:rsidRPr="00FD610E">
        <w:rPr>
          <w:rFonts w:eastAsia="Calibri"/>
          <w:lang w:eastAsia="en-US"/>
        </w:rPr>
        <w:t>późn</w:t>
      </w:r>
      <w:proofErr w:type="spellEnd"/>
      <w:r w:rsidRPr="00FD610E">
        <w:rPr>
          <w:rFonts w:eastAsia="Calibri"/>
          <w:lang w:eastAsia="en-US"/>
        </w:rPr>
        <w:t xml:space="preserve">. zm.) w sprawie nadania statutu Miejsko-Gminnego Ośrodka Kultury w Kaliszu Pomorskim. </w:t>
      </w:r>
    </w:p>
    <w:p w:rsidR="007E73A1" w:rsidRPr="00FD610E" w:rsidRDefault="007E73A1" w:rsidP="007E73A1">
      <w:pPr>
        <w:suppressAutoHyphens w:val="0"/>
        <w:spacing w:after="200" w:line="276" w:lineRule="auto"/>
        <w:jc w:val="both"/>
        <w:rPr>
          <w:rFonts w:eastAsia="Calibri"/>
          <w:lang w:eastAsia="en-US"/>
        </w:rPr>
      </w:pPr>
      <w:r w:rsidRPr="00FD610E">
        <w:rPr>
          <w:rFonts w:eastAsia="Calibri"/>
          <w:lang w:eastAsia="en-US"/>
        </w:rPr>
        <w:t xml:space="preserve">Wizerunek będzie wykorzystywany </w:t>
      </w:r>
      <w:r>
        <w:rPr>
          <w:rFonts w:eastAsia="Calibri"/>
          <w:lang w:eastAsia="en-US"/>
        </w:rPr>
        <w:t xml:space="preserve">w przypadku udziału w finale konkursu </w:t>
      </w:r>
      <w:r w:rsidRPr="00FD610E">
        <w:rPr>
          <w:rFonts w:eastAsia="Calibri"/>
          <w:lang w:eastAsia="en-US"/>
        </w:rPr>
        <w:t xml:space="preserve">w celu promocji </w:t>
      </w:r>
      <w:r>
        <w:rPr>
          <w:rFonts w:eastAsia="Calibri"/>
          <w:lang w:eastAsia="en-US"/>
        </w:rPr>
        <w:t xml:space="preserve">Ogólnopolskiego Konkursu Plastycznego „Barwy Lasu”. Dane osobowe (imię i nazwisko, miejscowość, placówka do której uczęszcza uczestnik) zostaną wykorzystane przy publikacji listy laureatów konkursu oraz prac laureatów. </w:t>
      </w:r>
      <w:r w:rsidRPr="00FD610E">
        <w:rPr>
          <w:rFonts w:eastAsia="Calibri"/>
          <w:lang w:eastAsia="en-US"/>
        </w:rPr>
        <w:t>Promocja dzieła obejmowała bę</w:t>
      </w:r>
      <w:r>
        <w:rPr>
          <w:rFonts w:eastAsia="Calibri"/>
          <w:lang w:eastAsia="en-US"/>
        </w:rPr>
        <w:t>dzie publikację w lokalnych mediach np. „Głos Koszaliński”,</w:t>
      </w:r>
      <w:r w:rsidRPr="00FD610E">
        <w:rPr>
          <w:rFonts w:eastAsia="Calibri"/>
          <w:lang w:eastAsia="en-US"/>
        </w:rPr>
        <w:t xml:space="preserve"> „Pojezierze Drawskie”, w serwisach internetowych: www.kaliszpom.pl, http://www.kultura-kaliszpom.com, www.kalisz-pom.pl, www.dsi.net.pl, na fanpage’ach: @</w:t>
      </w:r>
      <w:proofErr w:type="spellStart"/>
      <w:r w:rsidRPr="00FD610E">
        <w:rPr>
          <w:rFonts w:eastAsia="Calibri"/>
          <w:lang w:eastAsia="en-US"/>
        </w:rPr>
        <w:t>kalisznews</w:t>
      </w:r>
      <w:proofErr w:type="spellEnd"/>
      <w:r w:rsidRPr="00FD610E">
        <w:rPr>
          <w:rFonts w:eastAsia="Calibri"/>
          <w:lang w:eastAsia="en-US"/>
        </w:rPr>
        <w:t>, @</w:t>
      </w:r>
      <w:proofErr w:type="spellStart"/>
      <w:r w:rsidRPr="00FD610E">
        <w:rPr>
          <w:rFonts w:eastAsia="Calibri"/>
          <w:lang w:eastAsia="en-US"/>
        </w:rPr>
        <w:t>bibliotekapublicznakaliszpomorski</w:t>
      </w:r>
      <w:proofErr w:type="spellEnd"/>
      <w:r w:rsidRPr="00FD610E">
        <w:rPr>
          <w:rFonts w:eastAsia="Calibri"/>
          <w:lang w:eastAsia="en-US"/>
        </w:rPr>
        <w:t>, @</w:t>
      </w:r>
      <w:proofErr w:type="spellStart"/>
      <w:r w:rsidRPr="00FD610E">
        <w:rPr>
          <w:rFonts w:eastAsia="Calibri"/>
          <w:lang w:eastAsia="en-US"/>
        </w:rPr>
        <w:t>osrodekkulturykaliszpomorski</w:t>
      </w:r>
      <w:proofErr w:type="spellEnd"/>
      <w:r w:rsidRPr="00FD610E">
        <w:rPr>
          <w:rFonts w:eastAsia="Calibri"/>
          <w:lang w:eastAsia="en-US"/>
        </w:rPr>
        <w:t xml:space="preserve"> oraz inne </w:t>
      </w:r>
      <w:r w:rsidRPr="00FD610E">
        <w:rPr>
          <w:lang w:eastAsia="pl-PL"/>
        </w:rPr>
        <w:t>media: TV, radio i ich strony internetowe w relacjach dotyczących działań  realizowanych przez M-GOK w Kaliszu Pom.  lub z jego udziałem.</w:t>
      </w:r>
    </w:p>
    <w:p w:rsidR="007E73A1" w:rsidRPr="00FD610E" w:rsidRDefault="007E73A1" w:rsidP="007E73A1">
      <w:pPr>
        <w:suppressAutoHyphens w:val="0"/>
        <w:jc w:val="both"/>
        <w:rPr>
          <w:rFonts w:eastAsia="Calibri"/>
          <w:lang w:eastAsia="en-US"/>
        </w:rPr>
      </w:pPr>
      <w:r w:rsidRPr="00FD610E">
        <w:rPr>
          <w:rFonts w:eastAsia="Calibri"/>
          <w:lang w:eastAsia="en-US"/>
        </w:rPr>
        <w:t>Zostałem(-</w:t>
      </w:r>
      <w:proofErr w:type="spellStart"/>
      <w:r w:rsidRPr="00FD610E">
        <w:rPr>
          <w:rFonts w:eastAsia="Calibri"/>
          <w:lang w:eastAsia="en-US"/>
        </w:rPr>
        <w:t>am</w:t>
      </w:r>
      <w:proofErr w:type="spellEnd"/>
      <w:r w:rsidRPr="00FD610E">
        <w:rPr>
          <w:rFonts w:eastAsia="Calibri"/>
          <w:lang w:eastAsia="en-US"/>
        </w:rPr>
        <w:t>) poinformowany(-a) o tym, że przysługuje mi prawo dostępu do swoich danych, prawo do ich sprostowania, do ograniczenia przetwarzania danych osobowych, sprzeciwu wobec przetwarzania swoich danych, prawo do przenoszenia swoich danych osobowych oraz prawo do usunięcia danych (tj. prawo do bycia zapomnianym).  W każdym niezgodnym z prawem przetwarzaniu danych osobowych przez Miejsko-Gminny Ośrodek Kultury w Kaliszu Pomorskim przysługuje prawo do wniesienia skargi do organu nadzorczego właściwego dla ochrony danych osobowych. Szczegółowe zasady przetwarzania danych osobowych znajdują się w Klauzuli informacyjnej o przetwarzaniu danych osobowych przez Miejsko-Gminny Ośrodek Kultury w Kaliszu Pomorskim (http://www.mgokkaliszpom.naszbip.pl/).</w:t>
      </w:r>
    </w:p>
    <w:p w:rsidR="007E73A1" w:rsidRDefault="007E73A1" w:rsidP="007E73A1">
      <w:pPr>
        <w:ind w:left="4956" w:firstLine="708"/>
        <w:jc w:val="both"/>
        <w:rPr>
          <w:rFonts w:eastAsia="Calibri"/>
          <w:lang w:eastAsia="en-US"/>
        </w:rPr>
      </w:pPr>
      <w:r w:rsidRPr="00FD610E">
        <w:rPr>
          <w:rFonts w:eastAsia="Calibri"/>
          <w:lang w:eastAsia="en-US"/>
        </w:rPr>
        <w:t xml:space="preserve">. . . . . . . . . . . . . . . . . . . . . . . . . . . . . . </w:t>
      </w:r>
    </w:p>
    <w:p w:rsidR="007E73A1" w:rsidRDefault="007E73A1" w:rsidP="007E73A1">
      <w:pPr>
        <w:ind w:left="6372"/>
        <w:jc w:val="both"/>
        <w:rPr>
          <w:rFonts w:eastAsia="Calibri"/>
          <w:lang w:eastAsia="en-US"/>
        </w:rPr>
      </w:pPr>
      <w:r w:rsidRPr="00FD610E">
        <w:rPr>
          <w:rFonts w:eastAsia="Calibri"/>
          <w:lang w:eastAsia="en-US"/>
        </w:rPr>
        <w:br/>
        <w:t>(</w:t>
      </w:r>
      <w:r>
        <w:rPr>
          <w:rFonts w:eastAsia="Calibri"/>
          <w:lang w:eastAsia="en-US"/>
        </w:rPr>
        <w:t xml:space="preserve">miejscowość, </w:t>
      </w:r>
      <w:r w:rsidRPr="00FD610E">
        <w:rPr>
          <w:rFonts w:eastAsia="Calibri"/>
          <w:lang w:eastAsia="en-US"/>
        </w:rPr>
        <w:t>data, podpis</w:t>
      </w:r>
      <w:r>
        <w:rPr>
          <w:rFonts w:eastAsia="Calibri"/>
          <w:lang w:eastAsia="en-US"/>
        </w:rPr>
        <w:t>)</w:t>
      </w:r>
    </w:p>
    <w:p w:rsidR="007E73A1" w:rsidRDefault="007E73A1" w:rsidP="007E73A1">
      <w:pPr>
        <w:jc w:val="both"/>
        <w:rPr>
          <w:rFonts w:eastAsia="Calibri"/>
          <w:b/>
          <w:sz w:val="32"/>
          <w:szCs w:val="32"/>
          <w:lang w:eastAsia="en-US"/>
        </w:rPr>
      </w:pPr>
    </w:p>
    <w:p w:rsidR="007E73A1" w:rsidRDefault="007E73A1" w:rsidP="007E73A1">
      <w:pPr>
        <w:jc w:val="both"/>
        <w:rPr>
          <w:rFonts w:eastAsia="Calibri"/>
          <w:b/>
          <w:sz w:val="32"/>
          <w:szCs w:val="32"/>
          <w:lang w:eastAsia="en-US"/>
        </w:rPr>
      </w:pPr>
    </w:p>
    <w:p w:rsidR="007E73A1" w:rsidRDefault="007E73A1" w:rsidP="007E73A1">
      <w:pPr>
        <w:jc w:val="both"/>
        <w:rPr>
          <w:rFonts w:eastAsia="Calibri"/>
          <w:b/>
          <w:sz w:val="32"/>
          <w:szCs w:val="32"/>
          <w:lang w:eastAsia="en-US"/>
        </w:rPr>
      </w:pPr>
    </w:p>
    <w:p w:rsidR="007E73A1" w:rsidRDefault="007E73A1" w:rsidP="007E73A1">
      <w:pPr>
        <w:jc w:val="both"/>
        <w:rPr>
          <w:rFonts w:eastAsia="Calibri"/>
          <w:b/>
          <w:sz w:val="32"/>
          <w:szCs w:val="32"/>
          <w:lang w:eastAsia="en-US"/>
        </w:rPr>
      </w:pPr>
    </w:p>
    <w:p w:rsidR="007E73A1" w:rsidRDefault="007E73A1" w:rsidP="007E73A1">
      <w:pPr>
        <w:jc w:val="both"/>
        <w:rPr>
          <w:rFonts w:eastAsia="Calibri"/>
          <w:b/>
          <w:sz w:val="32"/>
          <w:szCs w:val="32"/>
          <w:lang w:eastAsia="en-US"/>
        </w:rPr>
      </w:pPr>
    </w:p>
    <w:p w:rsidR="007E73A1" w:rsidRDefault="007E73A1" w:rsidP="007E73A1">
      <w:pPr>
        <w:jc w:val="both"/>
        <w:rPr>
          <w:rFonts w:eastAsia="Calibri"/>
          <w:b/>
          <w:sz w:val="32"/>
          <w:szCs w:val="32"/>
          <w:lang w:eastAsia="en-US"/>
        </w:rPr>
      </w:pPr>
    </w:p>
    <w:p w:rsidR="007E73A1" w:rsidRDefault="007E73A1" w:rsidP="007E73A1">
      <w:pPr>
        <w:jc w:val="both"/>
        <w:rPr>
          <w:rFonts w:eastAsia="Calibri"/>
          <w:b/>
          <w:sz w:val="32"/>
          <w:szCs w:val="32"/>
          <w:lang w:eastAsia="en-US"/>
        </w:rPr>
      </w:pPr>
      <w:bookmarkStart w:id="0" w:name="_GoBack"/>
      <w:bookmarkEnd w:id="0"/>
    </w:p>
    <w:p w:rsidR="007E73A1" w:rsidRPr="00CF16CD" w:rsidRDefault="007E73A1" w:rsidP="007E73A1">
      <w:pPr>
        <w:jc w:val="both"/>
        <w:rPr>
          <w:rFonts w:eastAsia="Calibri"/>
          <w:b/>
          <w:sz w:val="32"/>
          <w:szCs w:val="32"/>
          <w:lang w:eastAsia="en-US"/>
        </w:rPr>
      </w:pPr>
      <w:r w:rsidRPr="00CF16CD">
        <w:rPr>
          <w:rFonts w:eastAsia="Calibri"/>
          <w:b/>
          <w:sz w:val="32"/>
          <w:szCs w:val="32"/>
          <w:lang w:eastAsia="en-US"/>
        </w:rPr>
        <w:lastRenderedPageBreak/>
        <w:t>Metryczka:</w:t>
      </w:r>
    </w:p>
    <w:tbl>
      <w:tblPr>
        <w:tblW w:w="9190" w:type="dxa"/>
        <w:tblInd w:w="108" w:type="dxa"/>
        <w:tblLayout w:type="fixed"/>
        <w:tblLook w:val="0000" w:firstRow="0" w:lastRow="0" w:firstColumn="0" w:lastColumn="0" w:noHBand="0" w:noVBand="0"/>
      </w:tblPr>
      <w:tblGrid>
        <w:gridCol w:w="4253"/>
        <w:gridCol w:w="4937"/>
      </w:tblGrid>
      <w:tr w:rsidR="007E73A1" w:rsidTr="0045004E">
        <w:tc>
          <w:tcPr>
            <w:tcW w:w="4253" w:type="dxa"/>
            <w:tcBorders>
              <w:top w:val="single" w:sz="4" w:space="0" w:color="000000"/>
              <w:left w:val="single" w:sz="4" w:space="0" w:color="000000"/>
              <w:bottom w:val="single" w:sz="4" w:space="0" w:color="000000"/>
            </w:tcBorders>
            <w:shd w:val="clear" w:color="auto" w:fill="auto"/>
          </w:tcPr>
          <w:p w:rsidR="007E73A1" w:rsidRDefault="007E73A1" w:rsidP="0045004E">
            <w:pPr>
              <w:rPr>
                <w:b/>
                <w:sz w:val="32"/>
                <w:szCs w:val="32"/>
              </w:rPr>
            </w:pPr>
            <w:r>
              <w:rPr>
                <w:b/>
                <w:sz w:val="32"/>
                <w:szCs w:val="32"/>
              </w:rPr>
              <w:t>Imię i nazwisko autora pracy</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E73A1" w:rsidRDefault="007E73A1" w:rsidP="0045004E">
            <w:pPr>
              <w:snapToGrid w:val="0"/>
              <w:jc w:val="both"/>
              <w:rPr>
                <w:b/>
                <w:sz w:val="32"/>
                <w:szCs w:val="32"/>
              </w:rPr>
            </w:pPr>
          </w:p>
        </w:tc>
      </w:tr>
      <w:tr w:rsidR="007E73A1" w:rsidTr="0045004E">
        <w:tc>
          <w:tcPr>
            <w:tcW w:w="4253" w:type="dxa"/>
            <w:tcBorders>
              <w:top w:val="single" w:sz="4" w:space="0" w:color="000000"/>
              <w:left w:val="single" w:sz="4" w:space="0" w:color="000000"/>
              <w:bottom w:val="single" w:sz="4" w:space="0" w:color="000000"/>
            </w:tcBorders>
            <w:shd w:val="clear" w:color="auto" w:fill="auto"/>
          </w:tcPr>
          <w:p w:rsidR="007E73A1" w:rsidRDefault="007E73A1" w:rsidP="0045004E">
            <w:pPr>
              <w:rPr>
                <w:b/>
                <w:sz w:val="32"/>
                <w:szCs w:val="32"/>
              </w:rPr>
            </w:pPr>
            <w:r>
              <w:rPr>
                <w:b/>
                <w:sz w:val="32"/>
                <w:szCs w:val="32"/>
              </w:rPr>
              <w:t xml:space="preserve">Wiek uczestnika oraz klasa </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E73A1" w:rsidRDefault="007E73A1" w:rsidP="0045004E">
            <w:pPr>
              <w:snapToGrid w:val="0"/>
              <w:jc w:val="both"/>
              <w:rPr>
                <w:b/>
                <w:sz w:val="32"/>
                <w:szCs w:val="32"/>
              </w:rPr>
            </w:pPr>
          </w:p>
        </w:tc>
      </w:tr>
      <w:tr w:rsidR="007E73A1" w:rsidTr="0045004E">
        <w:tc>
          <w:tcPr>
            <w:tcW w:w="4253" w:type="dxa"/>
            <w:tcBorders>
              <w:top w:val="single" w:sz="4" w:space="0" w:color="000000"/>
              <w:left w:val="single" w:sz="4" w:space="0" w:color="000000"/>
              <w:bottom w:val="single" w:sz="4" w:space="0" w:color="000000"/>
            </w:tcBorders>
            <w:shd w:val="clear" w:color="auto" w:fill="auto"/>
          </w:tcPr>
          <w:p w:rsidR="007E73A1" w:rsidRDefault="007E73A1" w:rsidP="0045004E">
            <w:pPr>
              <w:rPr>
                <w:b/>
                <w:sz w:val="32"/>
                <w:szCs w:val="32"/>
              </w:rPr>
            </w:pPr>
            <w:r>
              <w:rPr>
                <w:b/>
                <w:sz w:val="32"/>
                <w:szCs w:val="32"/>
              </w:rPr>
              <w:t>Adres placówki</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E73A1" w:rsidRDefault="007E73A1" w:rsidP="0045004E">
            <w:pPr>
              <w:snapToGrid w:val="0"/>
              <w:jc w:val="both"/>
              <w:rPr>
                <w:b/>
                <w:sz w:val="32"/>
                <w:szCs w:val="32"/>
              </w:rPr>
            </w:pPr>
          </w:p>
        </w:tc>
      </w:tr>
      <w:tr w:rsidR="007E73A1" w:rsidTr="0045004E">
        <w:tc>
          <w:tcPr>
            <w:tcW w:w="4253" w:type="dxa"/>
            <w:tcBorders>
              <w:top w:val="single" w:sz="4" w:space="0" w:color="000000"/>
              <w:left w:val="single" w:sz="4" w:space="0" w:color="000000"/>
              <w:bottom w:val="single" w:sz="4" w:space="0" w:color="000000"/>
            </w:tcBorders>
            <w:shd w:val="clear" w:color="auto" w:fill="auto"/>
          </w:tcPr>
          <w:p w:rsidR="007E73A1" w:rsidRDefault="007E73A1" w:rsidP="0045004E">
            <w:pPr>
              <w:rPr>
                <w:b/>
                <w:sz w:val="32"/>
                <w:szCs w:val="32"/>
              </w:rPr>
            </w:pPr>
            <w:r>
              <w:rPr>
                <w:b/>
                <w:sz w:val="32"/>
                <w:szCs w:val="32"/>
              </w:rPr>
              <w:t>Tel. kontaktowy</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E73A1" w:rsidRDefault="007E73A1" w:rsidP="0045004E">
            <w:pPr>
              <w:snapToGrid w:val="0"/>
              <w:jc w:val="both"/>
              <w:rPr>
                <w:b/>
                <w:sz w:val="32"/>
                <w:szCs w:val="32"/>
              </w:rPr>
            </w:pPr>
          </w:p>
        </w:tc>
      </w:tr>
      <w:tr w:rsidR="007E73A1" w:rsidTr="0045004E">
        <w:tc>
          <w:tcPr>
            <w:tcW w:w="4253" w:type="dxa"/>
            <w:tcBorders>
              <w:top w:val="single" w:sz="4" w:space="0" w:color="000000"/>
              <w:left w:val="single" w:sz="4" w:space="0" w:color="000000"/>
              <w:bottom w:val="single" w:sz="4" w:space="0" w:color="000000"/>
            </w:tcBorders>
            <w:shd w:val="clear" w:color="auto" w:fill="auto"/>
          </w:tcPr>
          <w:p w:rsidR="007E73A1" w:rsidRDefault="007E73A1" w:rsidP="0045004E">
            <w:pPr>
              <w:rPr>
                <w:b/>
                <w:sz w:val="32"/>
                <w:szCs w:val="32"/>
              </w:rPr>
            </w:pPr>
            <w:r>
              <w:rPr>
                <w:b/>
                <w:sz w:val="32"/>
                <w:szCs w:val="32"/>
              </w:rPr>
              <w:t>Adres email</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E73A1" w:rsidRDefault="007E73A1" w:rsidP="0045004E">
            <w:pPr>
              <w:snapToGrid w:val="0"/>
              <w:jc w:val="both"/>
              <w:rPr>
                <w:b/>
                <w:sz w:val="32"/>
                <w:szCs w:val="32"/>
              </w:rPr>
            </w:pPr>
          </w:p>
        </w:tc>
      </w:tr>
      <w:tr w:rsidR="007E73A1" w:rsidTr="0045004E">
        <w:tc>
          <w:tcPr>
            <w:tcW w:w="4253" w:type="dxa"/>
            <w:tcBorders>
              <w:top w:val="single" w:sz="4" w:space="0" w:color="000000"/>
              <w:left w:val="single" w:sz="4" w:space="0" w:color="000000"/>
              <w:bottom w:val="single" w:sz="4" w:space="0" w:color="000000"/>
            </w:tcBorders>
            <w:shd w:val="clear" w:color="auto" w:fill="auto"/>
          </w:tcPr>
          <w:p w:rsidR="007E73A1" w:rsidRDefault="007E73A1" w:rsidP="0045004E">
            <w:pPr>
              <w:rPr>
                <w:b/>
                <w:sz w:val="32"/>
                <w:szCs w:val="32"/>
              </w:rPr>
            </w:pPr>
            <w:r>
              <w:rPr>
                <w:b/>
                <w:sz w:val="32"/>
                <w:szCs w:val="32"/>
              </w:rPr>
              <w:t>Imię i nazwisko nauczyciela/instruktora</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E73A1" w:rsidRDefault="007E73A1" w:rsidP="0045004E">
            <w:pPr>
              <w:snapToGrid w:val="0"/>
              <w:jc w:val="both"/>
              <w:rPr>
                <w:b/>
                <w:sz w:val="32"/>
                <w:szCs w:val="32"/>
              </w:rPr>
            </w:pPr>
          </w:p>
        </w:tc>
      </w:tr>
    </w:tbl>
    <w:p w:rsidR="007E73A1" w:rsidRDefault="007E73A1" w:rsidP="007E73A1">
      <w:pPr>
        <w:jc w:val="both"/>
      </w:pPr>
    </w:p>
    <w:p w:rsidR="00984682" w:rsidRDefault="00E94185"/>
    <w:sectPr w:rsidR="00984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color w:val="000000"/>
        <w:sz w:val="24"/>
        <w:szCs w:val="24"/>
      </w:rPr>
    </w:lvl>
  </w:abstractNum>
  <w:abstractNum w:abstractNumId="1" w15:restartNumberingAfterBreak="0">
    <w:nsid w:val="00000002"/>
    <w:multiLevelType w:val="multilevel"/>
    <w:tmpl w:val="F572AEE6"/>
    <w:lvl w:ilvl="0">
      <w:start w:val="1"/>
      <w:numFmt w:val="decimal"/>
      <w:lvlText w:val="%1."/>
      <w:lvlJc w:val="left"/>
      <w:pPr>
        <w:tabs>
          <w:tab w:val="num" w:pos="360"/>
        </w:tabs>
        <w:ind w:left="360" w:hanging="360"/>
      </w:pPr>
      <w:rPr>
        <w:b/>
        <w:color w:val="FF000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3" w15:restartNumberingAfterBreak="0">
    <w:nsid w:val="00000004"/>
    <w:multiLevelType w:val="singleLevel"/>
    <w:tmpl w:val="D82CBB60"/>
    <w:name w:val="WW8Num7"/>
    <w:lvl w:ilvl="0">
      <w:start w:val="1"/>
      <w:numFmt w:val="bullet"/>
      <w:lvlText w:val=""/>
      <w:lvlJc w:val="left"/>
      <w:pPr>
        <w:tabs>
          <w:tab w:val="num" w:pos="720"/>
        </w:tabs>
        <w:ind w:left="720" w:hanging="360"/>
      </w:pPr>
      <w:rPr>
        <w:rFonts w:ascii="Symbol" w:hAnsi="Symbol" w:cs="Symbol" w:hint="default"/>
        <w:color w:val="auto"/>
        <w:sz w:val="24"/>
        <w:szCs w:val="24"/>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5" w15:restartNumberingAfterBreak="0">
    <w:nsid w:val="00000006"/>
    <w:multiLevelType w:val="singleLevel"/>
    <w:tmpl w:val="576AD9FE"/>
    <w:name w:val="WW8Num11"/>
    <w:lvl w:ilvl="0">
      <w:start w:val="1"/>
      <w:numFmt w:val="bullet"/>
      <w:lvlText w:val=""/>
      <w:lvlJc w:val="left"/>
      <w:pPr>
        <w:tabs>
          <w:tab w:val="num" w:pos="720"/>
        </w:tabs>
        <w:ind w:left="720" w:hanging="360"/>
      </w:pPr>
      <w:rPr>
        <w:rFonts w:ascii="Symbol" w:hAnsi="Symbol" w:cs="Symbol" w:hint="default"/>
        <w:color w:val="auto"/>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A1"/>
    <w:rsid w:val="00010449"/>
    <w:rsid w:val="000C714E"/>
    <w:rsid w:val="00180AB5"/>
    <w:rsid w:val="00230935"/>
    <w:rsid w:val="002D3A3C"/>
    <w:rsid w:val="002F3D38"/>
    <w:rsid w:val="00723D67"/>
    <w:rsid w:val="007E73A1"/>
    <w:rsid w:val="008C2F25"/>
    <w:rsid w:val="00921FD7"/>
    <w:rsid w:val="00A10D60"/>
    <w:rsid w:val="00A901D4"/>
    <w:rsid w:val="00A9633A"/>
    <w:rsid w:val="00AE55A6"/>
    <w:rsid w:val="00D430A7"/>
    <w:rsid w:val="00DB3C04"/>
    <w:rsid w:val="00E94185"/>
    <w:rsid w:val="00FF1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9AED"/>
  <w15:chartTrackingRefBased/>
  <w15:docId w15:val="{C4B0B958-0A79-40D5-A923-51C81C51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73A1"/>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DB3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A901D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E73A1"/>
    <w:rPr>
      <w:color w:val="0000FF"/>
      <w:u w:val="single"/>
    </w:rPr>
  </w:style>
  <w:style w:type="paragraph" w:styleId="Tekstpodstawowywcity">
    <w:name w:val="Body Text Indent"/>
    <w:basedOn w:val="Normalny"/>
    <w:link w:val="TekstpodstawowywcityZnak"/>
    <w:rsid w:val="007E73A1"/>
    <w:pPr>
      <w:ind w:left="709" w:hanging="349"/>
    </w:pPr>
    <w:rPr>
      <w:sz w:val="28"/>
    </w:rPr>
  </w:style>
  <w:style w:type="character" w:customStyle="1" w:styleId="TekstpodstawowywcityZnak">
    <w:name w:val="Tekst podstawowy wcięty Znak"/>
    <w:basedOn w:val="Domylnaczcionkaakapitu"/>
    <w:link w:val="Tekstpodstawowywcity"/>
    <w:rsid w:val="007E73A1"/>
    <w:rPr>
      <w:rFonts w:ascii="Times New Roman" w:eastAsia="Times New Roman" w:hAnsi="Times New Roman" w:cs="Times New Roman"/>
      <w:sz w:val="28"/>
      <w:szCs w:val="20"/>
      <w:lang w:eastAsia="ar-SA"/>
    </w:rPr>
  </w:style>
  <w:style w:type="character" w:customStyle="1" w:styleId="markedcontent">
    <w:name w:val="markedcontent"/>
    <w:rsid w:val="007E73A1"/>
  </w:style>
  <w:style w:type="paragraph" w:styleId="Tekstdymka">
    <w:name w:val="Balloon Text"/>
    <w:basedOn w:val="Normalny"/>
    <w:link w:val="TekstdymkaZnak"/>
    <w:uiPriority w:val="99"/>
    <w:semiHidden/>
    <w:unhideWhenUsed/>
    <w:rsid w:val="00DB3C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C04"/>
    <w:rPr>
      <w:rFonts w:ascii="Segoe UI" w:eastAsia="Times New Roman" w:hAnsi="Segoe UI" w:cs="Segoe UI"/>
      <w:sz w:val="18"/>
      <w:szCs w:val="18"/>
      <w:lang w:eastAsia="ar-SA"/>
    </w:rPr>
  </w:style>
  <w:style w:type="character" w:customStyle="1" w:styleId="Nagwek1Znak">
    <w:name w:val="Nagłówek 1 Znak"/>
    <w:basedOn w:val="Domylnaczcionkaakapitu"/>
    <w:link w:val="Nagwek1"/>
    <w:uiPriority w:val="9"/>
    <w:rsid w:val="00DB3C04"/>
    <w:rPr>
      <w:rFonts w:asciiTheme="majorHAnsi" w:eastAsiaTheme="majorEastAsia" w:hAnsiTheme="majorHAnsi" w:cstheme="majorBidi"/>
      <w:color w:val="2E74B5" w:themeColor="accent1" w:themeShade="BF"/>
      <w:sz w:val="32"/>
      <w:szCs w:val="32"/>
      <w:lang w:eastAsia="ar-SA"/>
    </w:rPr>
  </w:style>
  <w:style w:type="character" w:customStyle="1" w:styleId="Nagwek3Znak">
    <w:name w:val="Nagłówek 3 Znak"/>
    <w:basedOn w:val="Domylnaczcionkaakapitu"/>
    <w:link w:val="Nagwek3"/>
    <w:uiPriority w:val="9"/>
    <w:semiHidden/>
    <w:rsid w:val="00A901D4"/>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978489">
      <w:bodyDiv w:val="1"/>
      <w:marLeft w:val="0"/>
      <w:marRight w:val="0"/>
      <w:marTop w:val="0"/>
      <w:marBottom w:val="0"/>
      <w:divBdr>
        <w:top w:val="none" w:sz="0" w:space="0" w:color="auto"/>
        <w:left w:val="none" w:sz="0" w:space="0" w:color="auto"/>
        <w:bottom w:val="none" w:sz="0" w:space="0" w:color="auto"/>
        <w:right w:val="none" w:sz="0" w:space="0" w:color="auto"/>
      </w:divBdr>
    </w:div>
    <w:div w:id="18497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iszpom.pl" TargetMode="External"/><Relationship Id="rId3" Type="http://schemas.openxmlformats.org/officeDocument/2006/relationships/settings" Target="settings.xml"/><Relationship Id="rId7" Type="http://schemas.openxmlformats.org/officeDocument/2006/relationships/hyperlink" Target="http://www.kultura-kaliszp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mgokkp.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5</Pages>
  <Words>1182</Words>
  <Characters>7093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MGOK Kalisz Pomorski</dc:creator>
  <cp:keywords/>
  <dc:description/>
  <cp:lastModifiedBy>Sekretariat MGOK Kalisz Pomorski</cp:lastModifiedBy>
  <cp:revision>9</cp:revision>
  <cp:lastPrinted>2023-09-19T07:17:00Z</cp:lastPrinted>
  <dcterms:created xsi:type="dcterms:W3CDTF">2023-09-06T09:38:00Z</dcterms:created>
  <dcterms:modified xsi:type="dcterms:W3CDTF">2023-09-19T11:17:00Z</dcterms:modified>
</cp:coreProperties>
</file>